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56637" w14:textId="60A81273" w:rsidR="00942403" w:rsidRPr="009D44D7" w:rsidRDefault="00942403"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outlineLvl w:val="0"/>
        <w:rPr>
          <w:b/>
          <w:sz w:val="28"/>
          <w:lang w:val="en-US"/>
        </w:rPr>
      </w:pPr>
    </w:p>
    <w:p w14:paraId="2AD8A6A9" w14:textId="77777777" w:rsidR="00896790" w:rsidRPr="009D44D7" w:rsidRDefault="00896790"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outlineLvl w:val="0"/>
        <w:rPr>
          <w:b/>
          <w:sz w:val="28"/>
          <w:lang w:val="en-US"/>
        </w:rPr>
      </w:pPr>
    </w:p>
    <w:p w14:paraId="331F96C0" w14:textId="2E3CF371" w:rsidR="00575F3E" w:rsidRPr="009D44D7" w:rsidRDefault="00610827"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outlineLvl w:val="0"/>
        <w:rPr>
          <w:b/>
          <w:bCs/>
          <w:color w:val="FF0000"/>
          <w:sz w:val="28"/>
          <w:szCs w:val="28"/>
          <w:lang w:val="en-US"/>
        </w:rPr>
      </w:pPr>
      <w:r>
        <w:rPr>
          <w:b/>
          <w:sz w:val="28"/>
          <w:lang w:val="en-US"/>
        </w:rPr>
        <w:t>4</w:t>
      </w:r>
      <w:r>
        <w:rPr>
          <w:b/>
          <w:sz w:val="28"/>
          <w:vertAlign w:val="superscript"/>
          <w:lang w:val="en-US"/>
        </w:rPr>
        <w:t>th</w:t>
      </w:r>
      <w:r w:rsidR="00137F6D" w:rsidRPr="009D44D7">
        <w:rPr>
          <w:b/>
          <w:sz w:val="28"/>
          <w:lang w:val="en-US"/>
        </w:rPr>
        <w:t xml:space="preserve"> International</w:t>
      </w:r>
      <w:r w:rsidR="00137F6D" w:rsidRPr="009D44D7">
        <w:rPr>
          <w:b/>
          <w:sz w:val="28"/>
          <w:vertAlign w:val="superscript"/>
          <w:lang w:val="en-US"/>
        </w:rPr>
        <w:t xml:space="preserve"> </w:t>
      </w:r>
      <w:r w:rsidR="00137F6D" w:rsidRPr="009D44D7">
        <w:rPr>
          <w:b/>
          <w:sz w:val="28"/>
          <w:lang w:val="en-US"/>
        </w:rPr>
        <w:t xml:space="preserve">Symposium of </w:t>
      </w:r>
      <w:r w:rsidR="001F431A" w:rsidRPr="009D44D7">
        <w:rPr>
          <w:b/>
          <w:sz w:val="28"/>
          <w:lang w:val="en-US"/>
        </w:rPr>
        <w:t xml:space="preserve">Engineering Applications on </w:t>
      </w:r>
      <w:r w:rsidR="00137F6D" w:rsidRPr="009D44D7">
        <w:rPr>
          <w:b/>
          <w:sz w:val="28"/>
          <w:lang w:val="en-US"/>
        </w:rPr>
        <w:t>Civil Engin</w:t>
      </w:r>
      <w:r w:rsidR="000959A4" w:rsidRPr="009D44D7">
        <w:rPr>
          <w:b/>
          <w:sz w:val="28"/>
          <w:lang w:val="en-US"/>
        </w:rPr>
        <w:t>e</w:t>
      </w:r>
      <w:r w:rsidR="00137F6D" w:rsidRPr="009D44D7">
        <w:rPr>
          <w:b/>
          <w:sz w:val="28"/>
          <w:lang w:val="en-US"/>
        </w:rPr>
        <w:t>ering and Earth Sciences</w:t>
      </w:r>
      <w:r w:rsidR="000959A4" w:rsidRPr="009D44D7">
        <w:rPr>
          <w:b/>
          <w:sz w:val="28"/>
          <w:lang w:val="en-US"/>
        </w:rPr>
        <w:t xml:space="preserve"> </w:t>
      </w:r>
      <w:r w:rsidR="00872405" w:rsidRPr="009D44D7">
        <w:rPr>
          <w:b/>
          <w:sz w:val="28"/>
          <w:lang w:val="en-US"/>
        </w:rPr>
        <w:t>Full Paper Format</w:t>
      </w:r>
      <w:r w:rsidR="00575F3E" w:rsidRPr="009D44D7">
        <w:rPr>
          <w:b/>
          <w:bCs/>
          <w:color w:val="000000"/>
          <w:sz w:val="28"/>
          <w:szCs w:val="28"/>
          <w:lang w:val="en-US"/>
        </w:rPr>
        <w:t xml:space="preserve"> </w:t>
      </w:r>
      <w:r w:rsidR="00575F3E" w:rsidRPr="009D44D7">
        <w:rPr>
          <w:b/>
          <w:bCs/>
          <w:color w:val="FF0000"/>
          <w:sz w:val="28"/>
          <w:szCs w:val="28"/>
          <w:lang w:val="en-US"/>
        </w:rPr>
        <w:t xml:space="preserve">(14 </w:t>
      </w:r>
      <w:r w:rsidR="007F530E" w:rsidRPr="009D44D7">
        <w:rPr>
          <w:b/>
          <w:bCs/>
          <w:color w:val="FF0000"/>
          <w:sz w:val="28"/>
          <w:szCs w:val="28"/>
          <w:lang w:val="en-US"/>
        </w:rPr>
        <w:t>punto</w:t>
      </w:r>
      <w:r w:rsidR="00575F3E" w:rsidRPr="009D44D7">
        <w:rPr>
          <w:b/>
          <w:bCs/>
          <w:color w:val="FF0000"/>
          <w:sz w:val="28"/>
          <w:szCs w:val="28"/>
          <w:lang w:val="en-US"/>
        </w:rPr>
        <w:t>)</w:t>
      </w:r>
    </w:p>
    <w:p w14:paraId="5DE71A4A" w14:textId="77777777" w:rsidR="005E2CFD" w:rsidRPr="009D44D7" w:rsidRDefault="005E2CFD" w:rsidP="00942403">
      <w:pPr>
        <w:pStyle w:val="GvdeMetni"/>
        <w:ind w:right="54"/>
        <w:rPr>
          <w:sz w:val="24"/>
          <w:szCs w:val="24"/>
          <w:lang w:val="en-US"/>
        </w:rPr>
      </w:pPr>
    </w:p>
    <w:p w14:paraId="05E88139" w14:textId="77777777" w:rsidR="005E2CFD" w:rsidRPr="009D44D7" w:rsidRDefault="005E2CFD" w:rsidP="00942403">
      <w:pPr>
        <w:ind w:right="54"/>
        <w:jc w:val="center"/>
        <w:rPr>
          <w:b/>
          <w:sz w:val="24"/>
          <w:szCs w:val="24"/>
          <w:lang w:val="en-US"/>
        </w:rPr>
      </w:pPr>
    </w:p>
    <w:p w14:paraId="43B2103E" w14:textId="58CD7D29" w:rsidR="00575F3E" w:rsidRPr="009D44D7" w:rsidRDefault="003B1BD4"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lang w:val="en-US"/>
        </w:rPr>
      </w:pPr>
      <w:r w:rsidRPr="009D44D7">
        <w:rPr>
          <w:sz w:val="24"/>
          <w:lang w:val="en-US"/>
        </w:rPr>
        <w:t>First AUTHOR</w:t>
      </w:r>
      <w:r w:rsidRPr="009D44D7">
        <w:rPr>
          <w:sz w:val="24"/>
          <w:vertAlign w:val="superscript"/>
          <w:lang w:val="en-US"/>
        </w:rPr>
        <w:t>1</w:t>
      </w:r>
      <w:r w:rsidRPr="009D44D7">
        <w:rPr>
          <w:sz w:val="24"/>
          <w:lang w:val="en-US"/>
        </w:rPr>
        <w:t>, Second AUTHOR</w:t>
      </w:r>
      <w:r w:rsidRPr="009D44D7">
        <w:rPr>
          <w:sz w:val="24"/>
          <w:vertAlign w:val="superscript"/>
          <w:lang w:val="en-US"/>
        </w:rPr>
        <w:t>2</w:t>
      </w:r>
      <w:r w:rsidR="009D5B6B" w:rsidRPr="009D44D7">
        <w:rPr>
          <w:sz w:val="24"/>
          <w:lang w:val="en-US"/>
        </w:rPr>
        <w:t xml:space="preserve"> </w:t>
      </w:r>
      <w:r w:rsidRPr="009D44D7">
        <w:rPr>
          <w:b/>
          <w:color w:val="FF0000"/>
          <w:lang w:val="en-US"/>
        </w:rPr>
        <w:t>(</w:t>
      </w:r>
      <w:proofErr w:type="gramStart"/>
      <w:r w:rsidRPr="009D44D7">
        <w:rPr>
          <w:b/>
          <w:color w:val="FF0000"/>
          <w:lang w:val="en-US"/>
        </w:rPr>
        <w:t>12 point</w:t>
      </w:r>
      <w:proofErr w:type="gramEnd"/>
      <w:r w:rsidRPr="009D44D7">
        <w:rPr>
          <w:b/>
          <w:color w:val="FF0000"/>
          <w:lang w:val="en-US"/>
        </w:rPr>
        <w:t xml:space="preserve"> font)</w:t>
      </w:r>
    </w:p>
    <w:p w14:paraId="2125FEA1" w14:textId="77777777" w:rsidR="005E2CFD" w:rsidRPr="009D44D7" w:rsidRDefault="005E2CFD" w:rsidP="00942403">
      <w:pPr>
        <w:ind w:right="54"/>
        <w:jc w:val="center"/>
        <w:rPr>
          <w:sz w:val="24"/>
          <w:lang w:val="en-US"/>
        </w:rPr>
      </w:pPr>
    </w:p>
    <w:p w14:paraId="7C2B9614" w14:textId="77777777" w:rsidR="003B1BD4" w:rsidRPr="009D44D7" w:rsidRDefault="005E2CFD" w:rsidP="00942403">
      <w:pPr>
        <w:ind w:right="54"/>
        <w:jc w:val="center"/>
        <w:rPr>
          <w:i/>
          <w:lang w:val="en-US"/>
        </w:rPr>
      </w:pPr>
      <w:r w:rsidRPr="009D44D7">
        <w:rPr>
          <w:i/>
          <w:vertAlign w:val="superscript"/>
          <w:lang w:val="en-US"/>
        </w:rPr>
        <w:t>1</w:t>
      </w:r>
      <w:r w:rsidRPr="009D44D7">
        <w:rPr>
          <w:i/>
          <w:lang w:val="en-US"/>
        </w:rPr>
        <w:t xml:space="preserve"> </w:t>
      </w:r>
      <w:r w:rsidR="003B1BD4" w:rsidRPr="009D44D7">
        <w:rPr>
          <w:i/>
          <w:lang w:val="en-US"/>
        </w:rPr>
        <w:t>Affiliation of first author (institution, postal address, phone, fax, e-mail)</w:t>
      </w:r>
    </w:p>
    <w:p w14:paraId="59CDFFB4" w14:textId="77777777" w:rsidR="00A06ED3" w:rsidRPr="009D44D7" w:rsidRDefault="005E2CFD" w:rsidP="00A06ED3">
      <w:pPr>
        <w:ind w:right="54"/>
        <w:jc w:val="center"/>
        <w:rPr>
          <w:i/>
          <w:lang w:val="en-US"/>
        </w:rPr>
      </w:pPr>
      <w:r w:rsidRPr="009D44D7">
        <w:rPr>
          <w:i/>
          <w:vertAlign w:val="superscript"/>
          <w:lang w:val="en-US"/>
        </w:rPr>
        <w:t>2</w:t>
      </w:r>
      <w:r w:rsidRPr="009D44D7">
        <w:rPr>
          <w:i/>
          <w:lang w:val="en-US"/>
        </w:rPr>
        <w:t xml:space="preserve"> </w:t>
      </w:r>
      <w:r w:rsidR="003B1BD4" w:rsidRPr="009D44D7">
        <w:rPr>
          <w:i/>
          <w:lang w:val="en-US"/>
        </w:rPr>
        <w:t>Affiliation of second author (institution, postal address, phone, fax, e-mail)</w:t>
      </w:r>
    </w:p>
    <w:p w14:paraId="5FE34948" w14:textId="4ED79267" w:rsidR="005E2CFD" w:rsidRPr="009D44D7" w:rsidRDefault="005E2CFD" w:rsidP="00942403">
      <w:pPr>
        <w:ind w:right="54"/>
        <w:jc w:val="center"/>
        <w:rPr>
          <w:sz w:val="24"/>
          <w:szCs w:val="24"/>
          <w:lang w:val="en-US"/>
        </w:rPr>
      </w:pPr>
    </w:p>
    <w:p w14:paraId="33282A39" w14:textId="77777777" w:rsidR="003B1BD4" w:rsidRPr="009D44D7" w:rsidRDefault="003B1BD4" w:rsidP="00942403">
      <w:pPr>
        <w:ind w:right="54"/>
        <w:jc w:val="center"/>
        <w:rPr>
          <w:sz w:val="24"/>
          <w:szCs w:val="24"/>
          <w:lang w:val="en-US"/>
        </w:rPr>
      </w:pPr>
    </w:p>
    <w:p w14:paraId="651DE6A3" w14:textId="7C805D43" w:rsidR="003B1BD4" w:rsidRPr="009D44D7" w:rsidRDefault="003B1BD4" w:rsidP="00137F6D">
      <w:pPr>
        <w:ind w:right="54"/>
        <w:jc w:val="both"/>
        <w:rPr>
          <w:color w:val="000000"/>
          <w:sz w:val="22"/>
          <w:szCs w:val="22"/>
          <w:shd w:val="clear" w:color="auto" w:fill="FFFFFF"/>
          <w:lang w:val="en-US"/>
        </w:rPr>
      </w:pPr>
      <w:r w:rsidRPr="009D44D7">
        <w:rPr>
          <w:b/>
          <w:i/>
          <w:spacing w:val="20"/>
          <w:sz w:val="22"/>
          <w:szCs w:val="18"/>
          <w:lang w:val="en-US"/>
        </w:rPr>
        <w:t>Abstract</w:t>
      </w:r>
      <w:r w:rsidR="00137F6D" w:rsidRPr="009D44D7">
        <w:rPr>
          <w:b/>
          <w:i/>
          <w:spacing w:val="20"/>
          <w:sz w:val="22"/>
          <w:szCs w:val="18"/>
          <w:lang w:val="en-US"/>
        </w:rPr>
        <w:t xml:space="preserve"> </w:t>
      </w:r>
      <w:r w:rsidRPr="009D44D7">
        <w:rPr>
          <w:b/>
          <w:bCs/>
          <w:color w:val="FF0000"/>
          <w:sz w:val="24"/>
          <w:szCs w:val="24"/>
          <w:lang w:val="en-US"/>
        </w:rPr>
        <w:t>(</w:t>
      </w:r>
      <w:proofErr w:type="gramStart"/>
      <w:r w:rsidRPr="009D44D7">
        <w:rPr>
          <w:b/>
          <w:bCs/>
          <w:color w:val="FF0000"/>
          <w:sz w:val="24"/>
          <w:szCs w:val="24"/>
          <w:lang w:val="en-US"/>
        </w:rPr>
        <w:t>11 point</w:t>
      </w:r>
      <w:proofErr w:type="gramEnd"/>
      <w:r w:rsidRPr="009D44D7">
        <w:rPr>
          <w:b/>
          <w:bCs/>
          <w:color w:val="FF0000"/>
          <w:sz w:val="24"/>
          <w:szCs w:val="24"/>
          <w:lang w:val="en-US"/>
        </w:rPr>
        <w:t xml:space="preserve"> font):</w:t>
      </w:r>
      <w:r w:rsidR="00137F6D" w:rsidRPr="009D44D7">
        <w:rPr>
          <w:color w:val="000000"/>
          <w:sz w:val="24"/>
          <w:szCs w:val="24"/>
          <w:lang w:val="en-US"/>
        </w:rPr>
        <w:t xml:space="preserve"> </w:t>
      </w:r>
      <w:r w:rsidRPr="009D44D7">
        <w:rPr>
          <w:color w:val="000000"/>
          <w:sz w:val="22"/>
          <w:szCs w:val="22"/>
          <w:shd w:val="clear" w:color="auto" w:fill="FFFFFF"/>
          <w:lang w:val="en-US"/>
        </w:rPr>
        <w:t xml:space="preserve">A concise and factual abstract of 100-250 words is required. The abstract should </w:t>
      </w:r>
      <w:proofErr w:type="gramStart"/>
      <w:r w:rsidRPr="009D44D7">
        <w:rPr>
          <w:color w:val="000000"/>
          <w:sz w:val="22"/>
          <w:szCs w:val="22"/>
          <w:shd w:val="clear" w:color="auto" w:fill="FFFFFF"/>
          <w:lang w:val="en-US"/>
        </w:rPr>
        <w:t>state briefly</w:t>
      </w:r>
      <w:proofErr w:type="gramEnd"/>
      <w:r w:rsidRPr="009D44D7">
        <w:rPr>
          <w:color w:val="000000"/>
          <w:sz w:val="22"/>
          <w:szCs w:val="22"/>
          <w:shd w:val="clear" w:color="auto" w:fill="FFFFFF"/>
          <w:lang w:val="en-US"/>
        </w:rPr>
        <w:t xml:space="preserve"> the purpose of the research, the approach used, the principal results and major conclusions. An abstract is often presented separately from the article, so it must be able to stand alone. References should be avoided</w:t>
      </w:r>
      <w:r w:rsidR="008C3E4E">
        <w:rPr>
          <w:color w:val="000000"/>
          <w:sz w:val="22"/>
          <w:szCs w:val="22"/>
          <w:shd w:val="clear" w:color="auto" w:fill="FFFFFF"/>
          <w:lang w:val="en-US"/>
        </w:rPr>
        <w:t xml:space="preserve"> in the abstract</w:t>
      </w:r>
      <w:r w:rsidRPr="009D44D7">
        <w:rPr>
          <w:color w:val="000000"/>
          <w:sz w:val="22"/>
          <w:szCs w:val="22"/>
          <w:shd w:val="clear" w:color="auto" w:fill="FFFFFF"/>
          <w:lang w:val="en-US"/>
        </w:rPr>
        <w:t xml:space="preserve">. Also, </w:t>
      </w:r>
      <w:proofErr w:type="gramStart"/>
      <w:r w:rsidRPr="009D44D7">
        <w:rPr>
          <w:color w:val="000000"/>
          <w:sz w:val="22"/>
          <w:szCs w:val="22"/>
          <w:shd w:val="clear" w:color="auto" w:fill="FFFFFF"/>
          <w:lang w:val="en-US"/>
        </w:rPr>
        <w:t>non-standard</w:t>
      </w:r>
      <w:proofErr w:type="gramEnd"/>
      <w:r w:rsidRPr="009D44D7">
        <w:rPr>
          <w:color w:val="000000"/>
          <w:sz w:val="22"/>
          <w:szCs w:val="22"/>
          <w:shd w:val="clear" w:color="auto" w:fill="FFFFFF"/>
          <w:lang w:val="en-US"/>
        </w:rPr>
        <w:t xml:space="preserve"> or uncommon abbreviations should be avoided, but if essential they must be defined at their first mention in the abstract itself.</w:t>
      </w:r>
    </w:p>
    <w:p w14:paraId="4D9418DD" w14:textId="6465A5B7" w:rsidR="00137F6D" w:rsidRPr="009D44D7" w:rsidRDefault="003B1BD4" w:rsidP="00137F6D">
      <w:pPr>
        <w:ind w:right="54"/>
        <w:jc w:val="both"/>
        <w:rPr>
          <w:b/>
          <w:bCs/>
          <w:i/>
          <w:iCs/>
          <w:sz w:val="22"/>
          <w:szCs w:val="22"/>
          <w:lang w:val="en-US"/>
        </w:rPr>
      </w:pPr>
      <w:r w:rsidRPr="009D44D7">
        <w:rPr>
          <w:b/>
          <w:bCs/>
          <w:i/>
          <w:iCs/>
          <w:sz w:val="22"/>
          <w:szCs w:val="22"/>
          <w:lang w:val="en-US"/>
        </w:rPr>
        <w:t>Keywords:</w:t>
      </w:r>
    </w:p>
    <w:p w14:paraId="1CB1106B" w14:textId="77777777" w:rsidR="003B1BD4" w:rsidRPr="00FA5608" w:rsidRDefault="003B1BD4" w:rsidP="00137F6D">
      <w:pPr>
        <w:ind w:right="54"/>
        <w:jc w:val="both"/>
        <w:rPr>
          <w:sz w:val="22"/>
          <w:szCs w:val="22"/>
          <w:lang w:val="en-US"/>
        </w:rPr>
      </w:pPr>
    </w:p>
    <w:p w14:paraId="246FC2E2" w14:textId="77777777" w:rsidR="00137F6D" w:rsidRPr="00FA5608" w:rsidRDefault="00137F6D" w:rsidP="00942403">
      <w:pPr>
        <w:ind w:right="54"/>
        <w:jc w:val="both"/>
        <w:rPr>
          <w:spacing w:val="20"/>
          <w:sz w:val="22"/>
          <w:szCs w:val="22"/>
          <w:lang w:val="en-US"/>
        </w:rPr>
      </w:pPr>
    </w:p>
    <w:p w14:paraId="15699B6C" w14:textId="1FADB78E"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
          <w:bCs/>
          <w:color w:val="000000"/>
          <w:sz w:val="24"/>
          <w:szCs w:val="24"/>
          <w:lang w:val="en-US"/>
        </w:rPr>
      </w:pPr>
      <w:r w:rsidRPr="009D44D7">
        <w:rPr>
          <w:b/>
          <w:bCs/>
          <w:color w:val="000000"/>
          <w:sz w:val="24"/>
          <w:szCs w:val="24"/>
          <w:lang w:val="en-US"/>
        </w:rPr>
        <w:t xml:space="preserve">1. </w:t>
      </w:r>
      <w:r w:rsidR="003B1BD4" w:rsidRPr="009D44D7">
        <w:rPr>
          <w:b/>
          <w:bCs/>
          <w:color w:val="000000"/>
          <w:sz w:val="24"/>
          <w:szCs w:val="24"/>
          <w:lang w:val="en-US"/>
        </w:rPr>
        <w:t xml:space="preserve">Introduction </w:t>
      </w:r>
      <w:r w:rsidR="003B1BD4" w:rsidRPr="009D44D7">
        <w:rPr>
          <w:b/>
          <w:bCs/>
          <w:color w:val="FF0000"/>
          <w:sz w:val="24"/>
          <w:szCs w:val="24"/>
          <w:lang w:val="en-US"/>
        </w:rPr>
        <w:t>(12 Point Font)</w:t>
      </w:r>
    </w:p>
    <w:p w14:paraId="0F7C4532"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07A356D5" w14:textId="73D76639" w:rsidR="008936D5" w:rsidRPr="009D44D7" w:rsidRDefault="003B1BD4" w:rsidP="00893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 xml:space="preserve">Each line spacing should one for all IEACES manuscript. State the objectives of the work and provide an adequate background, avoiding a detailed literature survey or a summary of the results [1]. The maximum number of pages for the papers is limited 10 pages (including tables, </w:t>
      </w:r>
      <w:proofErr w:type="gramStart"/>
      <w:r w:rsidRPr="009D44D7">
        <w:rPr>
          <w:color w:val="000000"/>
          <w:sz w:val="24"/>
          <w:szCs w:val="24"/>
          <w:shd w:val="clear" w:color="auto" w:fill="FFFFFF"/>
          <w:lang w:val="en-US"/>
        </w:rPr>
        <w:t>figures</w:t>
      </w:r>
      <w:proofErr w:type="gramEnd"/>
      <w:r w:rsidRPr="009D44D7">
        <w:rPr>
          <w:color w:val="000000"/>
          <w:sz w:val="24"/>
          <w:szCs w:val="24"/>
          <w:shd w:val="clear" w:color="auto" w:fill="FFFFFF"/>
          <w:lang w:val="en-US"/>
        </w:rPr>
        <w:t xml:space="preserve"> and references).</w:t>
      </w:r>
    </w:p>
    <w:p w14:paraId="690C9ED5" w14:textId="24363602" w:rsidR="003B1BD4" w:rsidRPr="009D44D7" w:rsidRDefault="003B1BD4" w:rsidP="003B1BD4">
      <w:pPr>
        <w:rPr>
          <w:color w:val="000000"/>
          <w:sz w:val="24"/>
          <w:szCs w:val="24"/>
          <w:shd w:val="clear" w:color="auto" w:fill="FFFFFF"/>
          <w:lang w:val="en-US"/>
        </w:rPr>
      </w:pPr>
    </w:p>
    <w:p w14:paraId="4EC2C264" w14:textId="77777777" w:rsidR="003B1BD4" w:rsidRPr="009D44D7" w:rsidRDefault="003B1BD4" w:rsidP="003B1BD4">
      <w:pPr>
        <w:rPr>
          <w:color w:val="000000"/>
          <w:sz w:val="24"/>
          <w:szCs w:val="24"/>
          <w:shd w:val="clear" w:color="auto" w:fill="FFFFFF"/>
          <w:lang w:val="en-US"/>
        </w:rPr>
      </w:pPr>
    </w:p>
    <w:p w14:paraId="2F630B6B" w14:textId="0467BA15" w:rsidR="00575F3E" w:rsidRPr="009D44D7" w:rsidRDefault="003B1BD4"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
          <w:bCs/>
          <w:color w:val="FF0000"/>
          <w:sz w:val="24"/>
          <w:szCs w:val="24"/>
          <w:u w:color="000000"/>
          <w:lang w:val="en-US"/>
        </w:rPr>
      </w:pPr>
      <w:r w:rsidRPr="009D44D7">
        <w:rPr>
          <w:b/>
          <w:bCs/>
          <w:sz w:val="24"/>
          <w:szCs w:val="24"/>
          <w:u w:color="000000"/>
          <w:lang w:val="en-US"/>
        </w:rPr>
        <w:t xml:space="preserve">2. Materials and Method </w:t>
      </w:r>
      <w:r w:rsidRPr="009D44D7">
        <w:rPr>
          <w:b/>
          <w:bCs/>
          <w:color w:val="FF0000"/>
          <w:sz w:val="24"/>
          <w:szCs w:val="24"/>
          <w:u w:color="000000"/>
          <w:lang w:val="en-US"/>
        </w:rPr>
        <w:t>(</w:t>
      </w:r>
      <w:proofErr w:type="gramStart"/>
      <w:r w:rsidRPr="009D44D7">
        <w:rPr>
          <w:b/>
          <w:bCs/>
          <w:color w:val="FF0000"/>
          <w:sz w:val="24"/>
          <w:szCs w:val="24"/>
          <w:u w:color="000000"/>
          <w:lang w:val="en-US"/>
        </w:rPr>
        <w:t>12 point</w:t>
      </w:r>
      <w:proofErr w:type="gramEnd"/>
      <w:r w:rsidRPr="009D44D7">
        <w:rPr>
          <w:b/>
          <w:bCs/>
          <w:color w:val="FF0000"/>
          <w:sz w:val="24"/>
          <w:szCs w:val="24"/>
          <w:u w:color="000000"/>
          <w:lang w:val="en-US"/>
        </w:rPr>
        <w:t xml:space="preserve"> font)</w:t>
      </w:r>
    </w:p>
    <w:p w14:paraId="1A5A7573" w14:textId="77777777" w:rsidR="003B1BD4" w:rsidRPr="009D44D7" w:rsidRDefault="003B1BD4"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2083E2B8" w14:textId="7A9AEDC5" w:rsidR="00575F3E" w:rsidRPr="009D44D7" w:rsidRDefault="003B1BD4"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Provide sufficient detail to allow the work to be reproduced. Methods already published should be indicated by a reference: only relevant modifications should be described.</w:t>
      </w:r>
      <w:r w:rsidR="00872405" w:rsidRPr="009D44D7">
        <w:rPr>
          <w:color w:val="000000"/>
          <w:sz w:val="24"/>
          <w:szCs w:val="24"/>
          <w:shd w:val="clear" w:color="auto" w:fill="FFFFFF"/>
          <w:lang w:val="en-US"/>
        </w:rPr>
        <w:t xml:space="preserve"> </w:t>
      </w:r>
      <w:r w:rsidRPr="009D44D7">
        <w:rPr>
          <w:color w:val="000000"/>
          <w:sz w:val="24"/>
          <w:szCs w:val="24"/>
          <w:shd w:val="clear" w:color="auto" w:fill="FFFFFF"/>
          <w:lang w:val="en-US"/>
        </w:rPr>
        <w:t xml:space="preserve">Please do not: Supply files that are </w:t>
      </w:r>
      <w:proofErr w:type="spellStart"/>
      <w:r w:rsidRPr="009D44D7">
        <w:rPr>
          <w:color w:val="000000"/>
          <w:sz w:val="24"/>
          <w:szCs w:val="24"/>
          <w:shd w:val="clear" w:color="auto" w:fill="FFFFFF"/>
          <w:lang w:val="en-US"/>
        </w:rPr>
        <w:t>optimised</w:t>
      </w:r>
      <w:proofErr w:type="spellEnd"/>
      <w:r w:rsidRPr="009D44D7">
        <w:rPr>
          <w:color w:val="000000"/>
          <w:sz w:val="24"/>
          <w:szCs w:val="24"/>
          <w:shd w:val="clear" w:color="auto" w:fill="FFFFFF"/>
          <w:lang w:val="en-US"/>
        </w:rPr>
        <w:t xml:space="preserve"> for screen use (e.g., GIF, BMP, PICT, WPG); the resolution is too low; Supply files that are too low in resolution; Submit graphics that are disproportionately large for the content.</w:t>
      </w:r>
    </w:p>
    <w:p w14:paraId="52F8B7C2" w14:textId="2AAE800B" w:rsidR="003B1BD4" w:rsidRPr="009D44D7" w:rsidRDefault="003B1BD4" w:rsidP="003B1BD4">
      <w:pPr>
        <w:rPr>
          <w:color w:val="000000"/>
          <w:sz w:val="24"/>
          <w:szCs w:val="24"/>
          <w:shd w:val="clear" w:color="auto" w:fill="FFFFFF"/>
          <w:lang w:val="en-US"/>
        </w:rPr>
      </w:pPr>
    </w:p>
    <w:p w14:paraId="0372F56D" w14:textId="77777777" w:rsidR="003B1BD4" w:rsidRPr="009D44D7" w:rsidRDefault="003B1BD4" w:rsidP="003B1BD4">
      <w:pPr>
        <w:rPr>
          <w:color w:val="000000"/>
          <w:sz w:val="24"/>
          <w:szCs w:val="24"/>
          <w:shd w:val="clear" w:color="auto" w:fill="FFFFFF"/>
          <w:lang w:val="en-US"/>
        </w:rPr>
      </w:pPr>
    </w:p>
    <w:p w14:paraId="0108A837" w14:textId="4429E54D" w:rsidR="00A06ED3" w:rsidRPr="009D44D7" w:rsidRDefault="00A06ED3" w:rsidP="00A06ED3">
      <w:pPr>
        <w:rPr>
          <w:b/>
          <w:i/>
          <w:sz w:val="24"/>
          <w:szCs w:val="24"/>
          <w:shd w:val="clear" w:color="auto" w:fill="FFFFFF"/>
          <w:lang w:val="en-US"/>
        </w:rPr>
      </w:pPr>
      <w:r w:rsidRPr="009D44D7">
        <w:rPr>
          <w:b/>
          <w:i/>
          <w:sz w:val="24"/>
          <w:szCs w:val="24"/>
          <w:shd w:val="clear" w:color="auto" w:fill="FFFFFF"/>
          <w:lang w:val="en-US"/>
        </w:rPr>
        <w:t xml:space="preserve">2.1. Theory/Calculation </w:t>
      </w:r>
    </w:p>
    <w:p w14:paraId="007654B4" w14:textId="77777777" w:rsidR="00A06ED3" w:rsidRPr="009D44D7" w:rsidRDefault="00A06ED3" w:rsidP="00A06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Cs/>
          <w:iCs/>
          <w:sz w:val="24"/>
          <w:szCs w:val="24"/>
          <w:shd w:val="clear" w:color="auto" w:fill="FFFFFF"/>
          <w:lang w:val="en-US"/>
        </w:rPr>
      </w:pPr>
    </w:p>
    <w:p w14:paraId="0BE4E75D" w14:textId="1962DAF3" w:rsidR="00A06ED3" w:rsidRPr="009D44D7" w:rsidRDefault="00A06ED3" w:rsidP="00A06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Cs/>
          <w:iCs/>
          <w:sz w:val="24"/>
          <w:szCs w:val="24"/>
          <w:shd w:val="clear" w:color="auto" w:fill="FFFFFF"/>
          <w:lang w:val="en-US"/>
        </w:rPr>
      </w:pPr>
      <w:r w:rsidRPr="009D44D7">
        <w:rPr>
          <w:bCs/>
          <w:iCs/>
          <w:sz w:val="24"/>
          <w:szCs w:val="24"/>
          <w:shd w:val="clear" w:color="auto" w:fill="FFFFFF"/>
          <w:lang w:val="en-US"/>
        </w:rPr>
        <w:t>A Theory section should extend, not repeat, the background to the article already dealt with in the Introduction and lay the foundation for further work. In contrast, a Calculation section represents a practical development from a theoretical basis.</w:t>
      </w:r>
    </w:p>
    <w:p w14:paraId="678C9A19" w14:textId="18009D95" w:rsidR="00A06ED3" w:rsidRPr="009D44D7" w:rsidRDefault="00A06ED3" w:rsidP="00A06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Cs/>
          <w:iCs/>
          <w:sz w:val="24"/>
          <w:szCs w:val="24"/>
          <w:shd w:val="clear" w:color="auto" w:fill="FFFFFF"/>
          <w:lang w:val="en-US"/>
        </w:rPr>
      </w:pPr>
    </w:p>
    <w:p w14:paraId="6AAA1134" w14:textId="77777777" w:rsidR="00A06ED3" w:rsidRPr="009D44D7" w:rsidRDefault="00A06ED3" w:rsidP="00A06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Cs/>
          <w:iCs/>
          <w:sz w:val="24"/>
          <w:szCs w:val="24"/>
          <w:shd w:val="clear" w:color="auto" w:fill="FFFFFF"/>
          <w:lang w:val="en-US"/>
        </w:rPr>
      </w:pPr>
    </w:p>
    <w:p w14:paraId="20ADF8F3" w14:textId="0F63222B" w:rsidR="00575F3E" w:rsidRPr="009D44D7" w:rsidRDefault="00A06ED3"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
          <w:bCs/>
          <w:color w:val="FF0000"/>
          <w:sz w:val="24"/>
          <w:szCs w:val="24"/>
          <w:u w:color="000000"/>
          <w:lang w:val="en-US"/>
        </w:rPr>
      </w:pPr>
      <w:r w:rsidRPr="009D44D7">
        <w:rPr>
          <w:b/>
          <w:i/>
          <w:color w:val="000000"/>
          <w:sz w:val="24"/>
          <w:szCs w:val="24"/>
          <w:shd w:val="clear" w:color="auto" w:fill="FFFFFF"/>
          <w:lang w:val="en-US"/>
        </w:rPr>
        <w:t>2.2. Abbreviations</w:t>
      </w:r>
      <w:r w:rsidRPr="009D44D7">
        <w:rPr>
          <w:b/>
          <w:i/>
          <w:sz w:val="24"/>
          <w:szCs w:val="24"/>
          <w:lang w:val="en-US"/>
        </w:rPr>
        <w:t xml:space="preserve"> </w:t>
      </w:r>
      <w:r w:rsidRPr="009D44D7">
        <w:rPr>
          <w:b/>
          <w:bCs/>
          <w:color w:val="FF0000"/>
          <w:sz w:val="24"/>
          <w:szCs w:val="24"/>
          <w:u w:color="000000"/>
          <w:lang w:val="en-US"/>
        </w:rPr>
        <w:t>(</w:t>
      </w:r>
      <w:proofErr w:type="gramStart"/>
      <w:r w:rsidRPr="009D44D7">
        <w:rPr>
          <w:b/>
          <w:bCs/>
          <w:color w:val="FF0000"/>
          <w:sz w:val="24"/>
          <w:szCs w:val="24"/>
          <w:u w:color="000000"/>
          <w:lang w:val="en-US"/>
        </w:rPr>
        <w:t>12 point</w:t>
      </w:r>
      <w:proofErr w:type="gramEnd"/>
      <w:r w:rsidRPr="009D44D7">
        <w:rPr>
          <w:b/>
          <w:bCs/>
          <w:color w:val="FF0000"/>
          <w:sz w:val="24"/>
          <w:szCs w:val="24"/>
          <w:u w:color="000000"/>
          <w:lang w:val="en-US"/>
        </w:rPr>
        <w:t xml:space="preserve"> font)</w:t>
      </w:r>
    </w:p>
    <w:p w14:paraId="69229460" w14:textId="77777777" w:rsidR="00A06ED3" w:rsidRPr="009D44D7" w:rsidRDefault="00A06ED3"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4D0687FA" w14:textId="3DDFD8A7" w:rsidR="00A06ED3" w:rsidRPr="009D44D7" w:rsidRDefault="00DC3357" w:rsidP="00A06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DC3357">
        <w:rPr>
          <w:color w:val="000000"/>
          <w:sz w:val="24"/>
          <w:szCs w:val="24"/>
          <w:shd w:val="clear" w:color="auto" w:fill="FFFFFF"/>
          <w:lang w:val="en-US"/>
        </w:rPr>
        <w:t>Abbreviations should be specified in parentheses next to the expansions at the first mention in the article, then the abbreviation should be used alone.</w:t>
      </w:r>
      <w:r>
        <w:rPr>
          <w:color w:val="000000"/>
          <w:sz w:val="24"/>
          <w:szCs w:val="24"/>
          <w:shd w:val="clear" w:color="auto" w:fill="FFFFFF"/>
          <w:lang w:val="en-US"/>
        </w:rPr>
        <w:t xml:space="preserve"> </w:t>
      </w:r>
      <w:r w:rsidRPr="00DC3357">
        <w:rPr>
          <w:color w:val="000000"/>
          <w:sz w:val="24"/>
          <w:szCs w:val="24"/>
          <w:shd w:val="clear" w:color="auto" w:fill="FFFFFF"/>
          <w:lang w:val="en-US"/>
        </w:rPr>
        <w:t>Such abbreviations that are unavoidable in the abstract must be defined where the first mentioned as explained</w:t>
      </w:r>
      <w:r>
        <w:rPr>
          <w:color w:val="000000"/>
          <w:sz w:val="24"/>
          <w:szCs w:val="24"/>
          <w:shd w:val="clear" w:color="auto" w:fill="FFFFFF"/>
          <w:lang w:val="en-US"/>
        </w:rPr>
        <w:t xml:space="preserve"> above</w:t>
      </w:r>
      <w:r w:rsidRPr="00DC3357">
        <w:rPr>
          <w:color w:val="000000"/>
          <w:sz w:val="24"/>
          <w:szCs w:val="24"/>
          <w:shd w:val="clear" w:color="auto" w:fill="FFFFFF"/>
          <w:lang w:val="en-US"/>
        </w:rPr>
        <w:t>.</w:t>
      </w:r>
      <w:r>
        <w:rPr>
          <w:color w:val="000000"/>
          <w:sz w:val="24"/>
          <w:szCs w:val="24"/>
          <w:shd w:val="clear" w:color="auto" w:fill="FFFFFF"/>
          <w:lang w:val="en-US"/>
        </w:rPr>
        <w:t xml:space="preserve"> </w:t>
      </w:r>
      <w:r w:rsidR="00A06ED3" w:rsidRPr="009D44D7">
        <w:rPr>
          <w:color w:val="000000"/>
          <w:sz w:val="24"/>
          <w:szCs w:val="24"/>
          <w:shd w:val="clear" w:color="auto" w:fill="FFFFFF"/>
          <w:lang w:val="en-US"/>
        </w:rPr>
        <w:t>Ensure consistency of abbreviations throughout the article.</w:t>
      </w:r>
    </w:p>
    <w:p w14:paraId="4638C4E9" w14:textId="77777777" w:rsidR="00A06ED3" w:rsidRPr="009D44D7" w:rsidRDefault="00A06ED3" w:rsidP="00A06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4B071A8E" w14:textId="3A8F8771" w:rsidR="00575F3E" w:rsidRPr="009D44D7" w:rsidRDefault="00A06ED3"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
          <w:bCs/>
          <w:color w:val="FF0000"/>
          <w:sz w:val="24"/>
          <w:szCs w:val="24"/>
          <w:u w:color="000000"/>
          <w:lang w:val="en-US"/>
        </w:rPr>
      </w:pPr>
      <w:r w:rsidRPr="009D44D7">
        <w:rPr>
          <w:b/>
          <w:bCs/>
          <w:sz w:val="24"/>
          <w:szCs w:val="24"/>
          <w:u w:color="000000"/>
          <w:lang w:val="en-US"/>
        </w:rPr>
        <w:t xml:space="preserve">3. Results </w:t>
      </w:r>
      <w:r w:rsidRPr="009D44D7">
        <w:rPr>
          <w:b/>
          <w:bCs/>
          <w:color w:val="FF0000"/>
          <w:sz w:val="24"/>
          <w:szCs w:val="24"/>
          <w:u w:color="000000"/>
          <w:lang w:val="en-US"/>
        </w:rPr>
        <w:t>(12 Point font)</w:t>
      </w:r>
    </w:p>
    <w:p w14:paraId="3F147F11"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u w:color="000000"/>
          <w:lang w:val="en-US"/>
        </w:rPr>
      </w:pPr>
    </w:p>
    <w:p w14:paraId="2418BF14" w14:textId="2292F0E7" w:rsidR="009B345C"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u w:color="000000"/>
          <w:lang w:val="en-US"/>
        </w:rPr>
      </w:pPr>
      <w:r w:rsidRPr="009D44D7">
        <w:rPr>
          <w:color w:val="000000"/>
          <w:sz w:val="24"/>
          <w:szCs w:val="24"/>
          <w:u w:color="000000"/>
          <w:lang w:val="en-US"/>
        </w:rPr>
        <w:t>Results should be clear and concise. The most important features and trends in the results should be described but should not interpreted in detail.</w:t>
      </w:r>
    </w:p>
    <w:p w14:paraId="7A3099AB" w14:textId="35842776"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u w:color="000000"/>
          <w:lang w:val="en-US"/>
        </w:rPr>
      </w:pPr>
    </w:p>
    <w:p w14:paraId="29EABAE7"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rStyle w:val="italic"/>
          <w:color w:val="000000"/>
          <w:sz w:val="24"/>
          <w:szCs w:val="24"/>
          <w:shd w:val="clear" w:color="auto" w:fill="FFFFFF"/>
          <w:lang w:val="en-US"/>
        </w:rPr>
      </w:pPr>
    </w:p>
    <w:p w14:paraId="1EA10CE6" w14:textId="2F3661CD" w:rsidR="00575F3E"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rPr>
          <w:color w:val="000000"/>
          <w:sz w:val="24"/>
          <w:szCs w:val="24"/>
          <w:lang w:val="en-US"/>
        </w:rPr>
      </w:pPr>
      <w:r w:rsidRPr="009D44D7">
        <w:rPr>
          <w:rStyle w:val="italic"/>
          <w:b/>
          <w:bCs/>
          <w:i/>
          <w:iCs/>
          <w:color w:val="000000"/>
          <w:sz w:val="24"/>
          <w:szCs w:val="24"/>
          <w:shd w:val="clear" w:color="auto" w:fill="FFFFFF"/>
          <w:lang w:val="en-US"/>
        </w:rPr>
        <w:t xml:space="preserve">3.1. Subdivision </w:t>
      </w:r>
      <w:r w:rsidR="00872405" w:rsidRPr="009D44D7">
        <w:rPr>
          <w:rStyle w:val="italic"/>
          <w:b/>
          <w:bCs/>
          <w:i/>
          <w:iCs/>
          <w:color w:val="000000"/>
          <w:sz w:val="24"/>
          <w:szCs w:val="24"/>
          <w:shd w:val="clear" w:color="auto" w:fill="FFFFFF"/>
          <w:lang w:val="en-US"/>
        </w:rPr>
        <w:t>/</w:t>
      </w:r>
      <w:r w:rsidRPr="009D44D7">
        <w:rPr>
          <w:rStyle w:val="italic"/>
          <w:b/>
          <w:bCs/>
          <w:i/>
          <w:iCs/>
          <w:color w:val="000000"/>
          <w:sz w:val="24"/>
          <w:szCs w:val="24"/>
          <w:shd w:val="clear" w:color="auto" w:fill="FFFFFF"/>
          <w:lang w:val="en-US"/>
        </w:rPr>
        <w:t xml:space="preserve"> </w:t>
      </w:r>
      <w:r w:rsidR="00D0370D" w:rsidRPr="009D44D7">
        <w:rPr>
          <w:rStyle w:val="italic"/>
          <w:b/>
          <w:bCs/>
          <w:i/>
          <w:iCs/>
          <w:color w:val="000000"/>
          <w:sz w:val="24"/>
          <w:szCs w:val="24"/>
          <w:shd w:val="clear" w:color="auto" w:fill="FFFFFF"/>
          <w:lang w:val="en-US"/>
        </w:rPr>
        <w:t>N</w:t>
      </w:r>
      <w:r w:rsidRPr="009D44D7">
        <w:rPr>
          <w:rStyle w:val="italic"/>
          <w:b/>
          <w:bCs/>
          <w:i/>
          <w:iCs/>
          <w:color w:val="000000"/>
          <w:sz w:val="24"/>
          <w:szCs w:val="24"/>
          <w:shd w:val="clear" w:color="auto" w:fill="FFFFFF"/>
          <w:lang w:val="en-US"/>
        </w:rPr>
        <w:t>umbered sections</w:t>
      </w:r>
    </w:p>
    <w:p w14:paraId="71D2AC9E" w14:textId="77777777" w:rsidR="00A06ED3"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1B2D64CE"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w:t>
      </w:r>
    </w:p>
    <w:p w14:paraId="3780EDF5" w14:textId="68358F8A"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69D0A288"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710719F9" w14:textId="049FA936" w:rsidR="00575F3E"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rStyle w:val="italic"/>
          <w:b/>
          <w:bCs/>
          <w:i/>
          <w:iCs/>
          <w:color w:val="000000"/>
          <w:sz w:val="24"/>
          <w:szCs w:val="24"/>
          <w:shd w:val="clear" w:color="auto" w:fill="FFFFFF"/>
          <w:lang w:val="en-US"/>
        </w:rPr>
      </w:pPr>
      <w:r w:rsidRPr="009D44D7">
        <w:rPr>
          <w:rStyle w:val="italic"/>
          <w:b/>
          <w:bCs/>
          <w:i/>
          <w:iCs/>
          <w:color w:val="000000"/>
          <w:sz w:val="24"/>
          <w:szCs w:val="24"/>
          <w:shd w:val="clear" w:color="auto" w:fill="FFFFFF"/>
          <w:lang w:val="en-US"/>
        </w:rPr>
        <w:t>3.2. Units</w:t>
      </w:r>
    </w:p>
    <w:p w14:paraId="7C2B3BDA" w14:textId="77777777" w:rsidR="00A06ED3"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rStyle w:val="apple-converted-space"/>
          <w:color w:val="000000"/>
          <w:sz w:val="24"/>
          <w:szCs w:val="24"/>
          <w:lang w:val="en-US"/>
        </w:rPr>
      </w:pPr>
    </w:p>
    <w:p w14:paraId="670E201D" w14:textId="65348EBA" w:rsidR="00DC7FD2"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bookmarkStart w:id="0" w:name="55000"/>
      <w:bookmarkEnd w:id="0"/>
      <w:r w:rsidRPr="009D44D7">
        <w:rPr>
          <w:color w:val="000000"/>
          <w:sz w:val="24"/>
          <w:szCs w:val="24"/>
          <w:shd w:val="clear" w:color="auto" w:fill="FFFFFF"/>
          <w:lang w:val="en-US"/>
        </w:rPr>
        <w:t>Follow internationally accepted rules and conventions: use the international system of units (SI). If other units are mentioned, please give their equivalent in SI.</w:t>
      </w:r>
    </w:p>
    <w:p w14:paraId="2C547074" w14:textId="77777777" w:rsidR="00A06ED3"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u w:color="000000"/>
          <w:lang w:val="en-US"/>
        </w:rPr>
      </w:pPr>
    </w:p>
    <w:p w14:paraId="09EF85DD" w14:textId="77777777" w:rsidR="00575F3E" w:rsidRPr="009D44D7" w:rsidRDefault="00575F3E"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rStyle w:val="italic"/>
          <w:bCs/>
          <w:iCs/>
          <w:sz w:val="24"/>
          <w:szCs w:val="24"/>
          <w:shd w:val="clear" w:color="auto" w:fill="FFFFFF"/>
          <w:lang w:val="en-US"/>
        </w:rPr>
      </w:pPr>
    </w:p>
    <w:p w14:paraId="23F031B4" w14:textId="6E5D8625" w:rsidR="00575F3E"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rStyle w:val="italic"/>
          <w:iCs/>
          <w:sz w:val="24"/>
          <w:szCs w:val="24"/>
          <w:shd w:val="clear" w:color="auto" w:fill="FFFFFF"/>
          <w:lang w:val="en-US"/>
        </w:rPr>
      </w:pPr>
      <w:r w:rsidRPr="009D44D7">
        <w:rPr>
          <w:rStyle w:val="italic"/>
          <w:b/>
          <w:bCs/>
          <w:i/>
          <w:iCs/>
          <w:sz w:val="24"/>
          <w:szCs w:val="24"/>
          <w:shd w:val="clear" w:color="auto" w:fill="FFFFFF"/>
          <w:lang w:val="en-US"/>
        </w:rPr>
        <w:t>3.3. Math formulae</w:t>
      </w:r>
    </w:p>
    <w:p w14:paraId="6FDEB936"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30AF0CBA"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 xml:space="preserve">Present simple formulae in the line of normal text where possible and use the solidus (/) instead of a horizontal line for small fractional terms, e.g., X/Y. In principle, variables are to be presented in italics. Powers of e are often more conveniently denoted by exp. Number consecutively any equations that </w:t>
      </w:r>
      <w:proofErr w:type="gramStart"/>
      <w:r w:rsidRPr="009D44D7">
        <w:rPr>
          <w:color w:val="000000"/>
          <w:sz w:val="24"/>
          <w:szCs w:val="24"/>
          <w:shd w:val="clear" w:color="auto" w:fill="FFFFFF"/>
          <w:lang w:val="en-US"/>
        </w:rPr>
        <w:t>have to</w:t>
      </w:r>
      <w:proofErr w:type="gramEnd"/>
      <w:r w:rsidRPr="009D44D7">
        <w:rPr>
          <w:color w:val="000000"/>
          <w:sz w:val="24"/>
          <w:szCs w:val="24"/>
          <w:shd w:val="clear" w:color="auto" w:fill="FFFFFF"/>
          <w:lang w:val="en-US"/>
        </w:rPr>
        <w:t xml:space="preserve"> be displayed separately from the text (if referred to explicitly in the text).</w:t>
      </w:r>
    </w:p>
    <w:p w14:paraId="4687FD22" w14:textId="6A06D8B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23B4DCBE"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1711AF27" w14:textId="40E953C5" w:rsidR="00575F3E"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rPr>
          <w:color w:val="000000"/>
          <w:sz w:val="24"/>
          <w:szCs w:val="24"/>
          <w:shd w:val="clear" w:color="auto" w:fill="FFFFFF"/>
          <w:lang w:val="en-US"/>
        </w:rPr>
      </w:pPr>
      <w:r w:rsidRPr="009D44D7">
        <w:rPr>
          <w:b/>
          <w:i/>
          <w:sz w:val="24"/>
          <w:szCs w:val="24"/>
          <w:shd w:val="clear" w:color="auto" w:fill="FFFFFF"/>
          <w:lang w:val="en-US"/>
        </w:rPr>
        <w:t>3.3.1. Figure captions</w:t>
      </w:r>
    </w:p>
    <w:p w14:paraId="5F3CF534"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5589ECF5" w14:textId="693CDED1"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Ensure that each illustration has a caption. Supply captions separately, not attached to the figure. A caption should comprise a brief title (not on the figure itself) and a description of the illustration. Keep text in the illustrations themselves to a minimum but explain all symbols and abbreviations used.</w:t>
      </w:r>
    </w:p>
    <w:p w14:paraId="27545490" w14:textId="77777777" w:rsidR="00A06ED3" w:rsidRPr="009D44D7" w:rsidRDefault="00A06ED3"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1A8CA7A9" w14:textId="77777777" w:rsidR="00DA367C" w:rsidRPr="009D44D7" w:rsidRDefault="00DA367C" w:rsidP="00A06ED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0F80C50C" w14:textId="2C383E06" w:rsidR="00575F3E"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rPr>
          <w:sz w:val="24"/>
          <w:szCs w:val="24"/>
          <w:shd w:val="clear" w:color="auto" w:fill="FFFFFF"/>
          <w:lang w:val="en-US"/>
        </w:rPr>
      </w:pPr>
      <w:bookmarkStart w:id="1" w:name="67000"/>
      <w:bookmarkEnd w:id="1"/>
      <w:r w:rsidRPr="009D44D7">
        <w:rPr>
          <w:b/>
          <w:bCs/>
          <w:i/>
          <w:sz w:val="24"/>
          <w:szCs w:val="24"/>
          <w:shd w:val="clear" w:color="auto" w:fill="FFFFFF"/>
          <w:lang w:val="en-US"/>
        </w:rPr>
        <w:t>3.3.2. Tables</w:t>
      </w:r>
    </w:p>
    <w:p w14:paraId="789229F6" w14:textId="77777777" w:rsidR="00A06ED3" w:rsidRPr="009D44D7" w:rsidRDefault="00A06ED3" w:rsidP="00951741">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277DCF01" w14:textId="5387D680" w:rsidR="00951741" w:rsidRPr="009D44D7" w:rsidRDefault="00A06ED3" w:rsidP="00951741">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Number tables consecutively in accordance with their appearance in the text. Place footnotes to tables below the table body and indicate them with superscript lowercase letters. Avoid vertical rules. Be sparing in the use of tables and ensure that the data presented in tables do not duplicate results described elsewhere in the article.</w:t>
      </w:r>
    </w:p>
    <w:p w14:paraId="1D3CC49E" w14:textId="3F4FAC41" w:rsidR="00A06ED3" w:rsidRPr="009D44D7" w:rsidRDefault="00A06ED3" w:rsidP="00951741">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528588FF" w14:textId="77777777" w:rsidR="00575F3E" w:rsidRPr="009D44D7" w:rsidRDefault="00575F3E"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u w:color="000000"/>
          <w:lang w:val="en-US"/>
        </w:rPr>
      </w:pPr>
    </w:p>
    <w:p w14:paraId="67E18249" w14:textId="18BA641B" w:rsidR="00575F3E"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b/>
          <w:bCs/>
          <w:color w:val="FF0000"/>
          <w:sz w:val="24"/>
          <w:szCs w:val="24"/>
          <w:u w:color="000000"/>
          <w:lang w:val="en-US"/>
        </w:rPr>
      </w:pPr>
      <w:r w:rsidRPr="009D44D7">
        <w:rPr>
          <w:b/>
          <w:color w:val="000000"/>
          <w:sz w:val="24"/>
          <w:szCs w:val="24"/>
          <w:u w:color="000000"/>
          <w:lang w:val="en-US"/>
        </w:rPr>
        <w:t xml:space="preserve">4. Discussion </w:t>
      </w:r>
      <w:r w:rsidRPr="009D44D7">
        <w:rPr>
          <w:b/>
          <w:bCs/>
          <w:color w:val="FF0000"/>
          <w:sz w:val="24"/>
          <w:szCs w:val="24"/>
          <w:u w:color="000000"/>
          <w:lang w:val="en-US"/>
        </w:rPr>
        <w:t>(12 Point font)</w:t>
      </w:r>
    </w:p>
    <w:p w14:paraId="419F2FE8" w14:textId="77777777" w:rsidR="00A06ED3"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340986BE" w14:textId="26AA6C5C" w:rsidR="00DB05F0"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r w:rsidRPr="009D44D7">
        <w:rPr>
          <w:color w:val="000000"/>
          <w:sz w:val="24"/>
          <w:szCs w:val="24"/>
          <w:shd w:val="clear" w:color="auto" w:fill="FFFFFF"/>
          <w:lang w:val="en-US"/>
        </w:rPr>
        <w:t xml:space="preserve">This should explore the significance of the results of the work, not repeat them. The results should be drawn together, compared with prior work and/or theory and interpreted to present a clear step forward </w:t>
      </w:r>
      <w:r w:rsidRPr="009D44D7">
        <w:rPr>
          <w:color w:val="000000"/>
          <w:sz w:val="24"/>
          <w:szCs w:val="24"/>
          <w:shd w:val="clear" w:color="auto" w:fill="FFFFFF"/>
          <w:lang w:val="en-US"/>
        </w:rPr>
        <w:lastRenderedPageBreak/>
        <w:t>in scientific understanding. Combined Results and Discussion sections comprising a list of results and individual interpretations in isolation are particularly discouraged.</w:t>
      </w:r>
    </w:p>
    <w:p w14:paraId="730BDB96" w14:textId="77777777" w:rsidR="00A06ED3" w:rsidRPr="009D44D7" w:rsidRDefault="00A06ED3" w:rsidP="00942403">
      <w:pPr>
        <w:widowControl w:val="0"/>
        <w:tabs>
          <w:tab w:val="left" w:pos="560"/>
          <w:tab w:val="left" w:pos="1120"/>
          <w:tab w:val="left" w:pos="1680"/>
          <w:tab w:val="left" w:pos="1843"/>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shd w:val="clear" w:color="auto" w:fill="FFFFFF"/>
          <w:lang w:val="en-US"/>
        </w:rPr>
      </w:pPr>
    </w:p>
    <w:p w14:paraId="3F3ABFCE" w14:textId="56A8FD6B"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rPr>
          <w:color w:val="000000"/>
          <w:sz w:val="24"/>
          <w:szCs w:val="24"/>
          <w:u w:color="000000"/>
          <w:lang w:val="en-US"/>
        </w:rPr>
      </w:pPr>
    </w:p>
    <w:p w14:paraId="4BDD27BD" w14:textId="410A586C"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sz w:val="24"/>
          <w:szCs w:val="24"/>
          <w:u w:color="000000"/>
          <w:lang w:val="en-US"/>
        </w:rPr>
      </w:pPr>
      <w:r w:rsidRPr="009D44D7">
        <w:rPr>
          <w:b/>
          <w:bCs/>
          <w:color w:val="000000"/>
          <w:u w:color="000000"/>
          <w:lang w:val="en-US"/>
        </w:rPr>
        <w:t>Tabl</w:t>
      </w:r>
      <w:r w:rsidR="00A06ED3" w:rsidRPr="009D44D7">
        <w:rPr>
          <w:b/>
          <w:bCs/>
          <w:color w:val="000000"/>
          <w:u w:color="000000"/>
          <w:lang w:val="en-US"/>
        </w:rPr>
        <w:t>e</w:t>
      </w:r>
      <w:r w:rsidRPr="009D44D7">
        <w:rPr>
          <w:b/>
          <w:bCs/>
          <w:color w:val="000000"/>
          <w:u w:color="000000"/>
          <w:lang w:val="en-US"/>
        </w:rPr>
        <w:t xml:space="preserve"> 1</w:t>
      </w:r>
      <w:r w:rsidRPr="009D44D7">
        <w:rPr>
          <w:b/>
          <w:color w:val="000000"/>
          <w:sz w:val="24"/>
          <w:szCs w:val="24"/>
          <w:u w:color="000000"/>
          <w:lang w:val="en-US"/>
        </w:rPr>
        <w:t>.</w:t>
      </w:r>
      <w:r w:rsidRPr="009D44D7">
        <w:rPr>
          <w:color w:val="000000"/>
          <w:sz w:val="24"/>
          <w:szCs w:val="24"/>
          <w:u w:color="000000"/>
          <w:lang w:val="en-US"/>
        </w:rPr>
        <w:t xml:space="preserve"> </w:t>
      </w:r>
      <w:r w:rsidRPr="009D44D7">
        <w:rPr>
          <w:color w:val="000000"/>
          <w:u w:color="000000"/>
          <w:lang w:val="en-US"/>
        </w:rPr>
        <w:t>Tabl</w:t>
      </w:r>
      <w:r w:rsidR="00594D52" w:rsidRPr="009D44D7">
        <w:rPr>
          <w:color w:val="000000"/>
          <w:u w:color="000000"/>
          <w:lang w:val="en-US"/>
        </w:rPr>
        <w:t>e</w:t>
      </w:r>
      <w:r w:rsidRPr="009D44D7">
        <w:rPr>
          <w:color w:val="000000"/>
          <w:u w:color="000000"/>
          <w:lang w:val="en-US"/>
        </w:rPr>
        <w:t xml:space="preserve"> </w:t>
      </w:r>
      <w:r w:rsidR="00594D52" w:rsidRPr="009D44D7">
        <w:rPr>
          <w:color w:val="000000"/>
          <w:u w:color="000000"/>
          <w:lang w:val="en-US"/>
        </w:rPr>
        <w:t>caption</w:t>
      </w:r>
      <w:r w:rsidRPr="009D44D7">
        <w:rPr>
          <w:color w:val="000000"/>
          <w:u w:color="000000"/>
          <w:lang w:val="en-US"/>
        </w:rPr>
        <w:t xml:space="preserve"> </w:t>
      </w:r>
      <w:r w:rsidRPr="009D44D7">
        <w:rPr>
          <w:b/>
          <w:color w:val="FF0000"/>
          <w:u w:color="000000"/>
          <w:lang w:val="en-US"/>
        </w:rPr>
        <w:t>(</w:t>
      </w:r>
      <w:proofErr w:type="gramStart"/>
      <w:r w:rsidRPr="009D44D7">
        <w:rPr>
          <w:b/>
          <w:color w:val="FF0000"/>
          <w:u w:color="000000"/>
          <w:lang w:val="en-US"/>
        </w:rPr>
        <w:t xml:space="preserve">10 </w:t>
      </w:r>
      <w:r w:rsidR="007F530E" w:rsidRPr="009D44D7">
        <w:rPr>
          <w:b/>
          <w:color w:val="FF0000"/>
          <w:u w:color="000000"/>
          <w:lang w:val="en-US"/>
        </w:rPr>
        <w:t>p</w:t>
      </w:r>
      <w:r w:rsidR="00594D52" w:rsidRPr="009D44D7">
        <w:rPr>
          <w:b/>
          <w:color w:val="FF0000"/>
          <w:u w:color="000000"/>
          <w:lang w:val="en-US"/>
        </w:rPr>
        <w:t>oi</w:t>
      </w:r>
      <w:r w:rsidR="007F530E" w:rsidRPr="009D44D7">
        <w:rPr>
          <w:b/>
          <w:color w:val="FF0000"/>
          <w:u w:color="000000"/>
          <w:lang w:val="en-US"/>
        </w:rPr>
        <w:t>nt</w:t>
      </w:r>
      <w:proofErr w:type="gramEnd"/>
      <w:r w:rsidR="00594D52" w:rsidRPr="009D44D7">
        <w:rPr>
          <w:b/>
          <w:color w:val="FF0000"/>
          <w:u w:color="000000"/>
          <w:lang w:val="en-US"/>
        </w:rPr>
        <w:t xml:space="preserve"> f</w:t>
      </w:r>
      <w:r w:rsidR="007F530E" w:rsidRPr="009D44D7">
        <w:rPr>
          <w:b/>
          <w:color w:val="FF0000"/>
          <w:u w:color="000000"/>
          <w:lang w:val="en-US"/>
        </w:rPr>
        <w:t>o</w:t>
      </w:r>
      <w:r w:rsidR="00594D52" w:rsidRPr="009D44D7">
        <w:rPr>
          <w:b/>
          <w:color w:val="FF0000"/>
          <w:u w:color="000000"/>
          <w:lang w:val="en-US"/>
        </w:rPr>
        <w:t>nt</w:t>
      </w:r>
      <w:r w:rsidRPr="009D44D7">
        <w:rPr>
          <w:b/>
          <w:color w:val="FF0000"/>
          <w:u w:color="00000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
        <w:gridCol w:w="995"/>
        <w:gridCol w:w="995"/>
        <w:gridCol w:w="995"/>
      </w:tblGrid>
      <w:tr w:rsidR="00575F3E" w:rsidRPr="009D44D7" w14:paraId="1AD487E3" w14:textId="77777777" w:rsidTr="005E2CFD">
        <w:trPr>
          <w:jc w:val="center"/>
        </w:trPr>
        <w:tc>
          <w:tcPr>
            <w:tcW w:w="893" w:type="dxa"/>
            <w:tcBorders>
              <w:top w:val="single" w:sz="4" w:space="0" w:color="auto"/>
              <w:left w:val="nil"/>
              <w:bottom w:val="single" w:sz="4" w:space="0" w:color="auto"/>
              <w:right w:val="nil"/>
            </w:tcBorders>
          </w:tcPr>
          <w:p w14:paraId="7E4A58B2"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p>
        </w:tc>
        <w:tc>
          <w:tcPr>
            <w:tcW w:w="995" w:type="dxa"/>
            <w:tcBorders>
              <w:top w:val="single" w:sz="4" w:space="0" w:color="auto"/>
              <w:left w:val="nil"/>
              <w:bottom w:val="single" w:sz="4" w:space="0" w:color="auto"/>
              <w:right w:val="nil"/>
            </w:tcBorders>
          </w:tcPr>
          <w:p w14:paraId="0539991B"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1</w:t>
            </w:r>
          </w:p>
        </w:tc>
        <w:tc>
          <w:tcPr>
            <w:tcW w:w="995" w:type="dxa"/>
            <w:tcBorders>
              <w:top w:val="single" w:sz="4" w:space="0" w:color="auto"/>
              <w:left w:val="nil"/>
              <w:bottom w:val="single" w:sz="4" w:space="0" w:color="auto"/>
              <w:right w:val="nil"/>
            </w:tcBorders>
          </w:tcPr>
          <w:p w14:paraId="0DB35EC7"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2</w:t>
            </w:r>
          </w:p>
        </w:tc>
        <w:tc>
          <w:tcPr>
            <w:tcW w:w="995" w:type="dxa"/>
            <w:tcBorders>
              <w:top w:val="single" w:sz="4" w:space="0" w:color="auto"/>
              <w:left w:val="nil"/>
              <w:bottom w:val="single" w:sz="4" w:space="0" w:color="auto"/>
              <w:right w:val="nil"/>
            </w:tcBorders>
          </w:tcPr>
          <w:p w14:paraId="3547B416"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3</w:t>
            </w:r>
          </w:p>
        </w:tc>
      </w:tr>
      <w:tr w:rsidR="00575F3E" w:rsidRPr="009D44D7" w14:paraId="32BB2FA1" w14:textId="77777777" w:rsidTr="005E2CFD">
        <w:trPr>
          <w:jc w:val="center"/>
        </w:trPr>
        <w:tc>
          <w:tcPr>
            <w:tcW w:w="893" w:type="dxa"/>
            <w:tcBorders>
              <w:top w:val="single" w:sz="4" w:space="0" w:color="auto"/>
              <w:left w:val="nil"/>
              <w:bottom w:val="nil"/>
              <w:right w:val="nil"/>
            </w:tcBorders>
          </w:tcPr>
          <w:p w14:paraId="666DC569" w14:textId="296750B2" w:rsidR="00575F3E" w:rsidRPr="009D44D7" w:rsidRDefault="00594D52"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First</w:t>
            </w:r>
          </w:p>
        </w:tc>
        <w:tc>
          <w:tcPr>
            <w:tcW w:w="995" w:type="dxa"/>
            <w:tcBorders>
              <w:top w:val="single" w:sz="4" w:space="0" w:color="auto"/>
              <w:left w:val="nil"/>
              <w:bottom w:val="nil"/>
              <w:right w:val="nil"/>
            </w:tcBorders>
          </w:tcPr>
          <w:p w14:paraId="1C3B44F5"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0.01</w:t>
            </w:r>
          </w:p>
        </w:tc>
        <w:tc>
          <w:tcPr>
            <w:tcW w:w="995" w:type="dxa"/>
            <w:tcBorders>
              <w:top w:val="single" w:sz="4" w:space="0" w:color="auto"/>
              <w:left w:val="nil"/>
              <w:bottom w:val="nil"/>
              <w:right w:val="nil"/>
            </w:tcBorders>
          </w:tcPr>
          <w:p w14:paraId="28D12F7D"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0.02</w:t>
            </w:r>
          </w:p>
        </w:tc>
        <w:tc>
          <w:tcPr>
            <w:tcW w:w="995" w:type="dxa"/>
            <w:tcBorders>
              <w:top w:val="single" w:sz="4" w:space="0" w:color="auto"/>
              <w:left w:val="nil"/>
              <w:bottom w:val="nil"/>
              <w:right w:val="nil"/>
            </w:tcBorders>
          </w:tcPr>
          <w:p w14:paraId="7C17A8FF"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0.01</w:t>
            </w:r>
          </w:p>
        </w:tc>
      </w:tr>
      <w:tr w:rsidR="00575F3E" w:rsidRPr="009D44D7" w14:paraId="3AE5F80A" w14:textId="77777777" w:rsidTr="005E2CFD">
        <w:trPr>
          <w:jc w:val="center"/>
        </w:trPr>
        <w:tc>
          <w:tcPr>
            <w:tcW w:w="893" w:type="dxa"/>
            <w:tcBorders>
              <w:top w:val="nil"/>
              <w:left w:val="nil"/>
              <w:bottom w:val="nil"/>
              <w:right w:val="nil"/>
            </w:tcBorders>
          </w:tcPr>
          <w:p w14:paraId="521F0A08" w14:textId="4F13D741" w:rsidR="00575F3E" w:rsidRPr="009D44D7" w:rsidRDefault="00594D52"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Second</w:t>
            </w:r>
          </w:p>
        </w:tc>
        <w:tc>
          <w:tcPr>
            <w:tcW w:w="995" w:type="dxa"/>
            <w:tcBorders>
              <w:top w:val="nil"/>
              <w:left w:val="nil"/>
              <w:bottom w:val="nil"/>
              <w:right w:val="nil"/>
            </w:tcBorders>
          </w:tcPr>
          <w:p w14:paraId="0BD0A6E2"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0.05</w:t>
            </w:r>
          </w:p>
        </w:tc>
        <w:tc>
          <w:tcPr>
            <w:tcW w:w="995" w:type="dxa"/>
            <w:tcBorders>
              <w:top w:val="nil"/>
              <w:left w:val="nil"/>
              <w:bottom w:val="nil"/>
              <w:right w:val="nil"/>
            </w:tcBorders>
          </w:tcPr>
          <w:p w14:paraId="5E9ED4A3"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0.02</w:t>
            </w:r>
          </w:p>
        </w:tc>
        <w:tc>
          <w:tcPr>
            <w:tcW w:w="995" w:type="dxa"/>
            <w:tcBorders>
              <w:top w:val="nil"/>
              <w:left w:val="nil"/>
              <w:bottom w:val="nil"/>
              <w:right w:val="nil"/>
            </w:tcBorders>
          </w:tcPr>
          <w:p w14:paraId="0E505553"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0.04</w:t>
            </w:r>
          </w:p>
        </w:tc>
      </w:tr>
      <w:tr w:rsidR="00575F3E" w:rsidRPr="009D44D7" w14:paraId="530691C6" w14:textId="77777777" w:rsidTr="005E2CFD">
        <w:trPr>
          <w:jc w:val="center"/>
        </w:trPr>
        <w:tc>
          <w:tcPr>
            <w:tcW w:w="893" w:type="dxa"/>
            <w:tcBorders>
              <w:top w:val="nil"/>
              <w:left w:val="nil"/>
              <w:bottom w:val="single" w:sz="4" w:space="0" w:color="auto"/>
              <w:right w:val="nil"/>
            </w:tcBorders>
          </w:tcPr>
          <w:p w14:paraId="23697BE4" w14:textId="711F0BA1" w:rsidR="00575F3E" w:rsidRPr="009D44D7" w:rsidRDefault="00594D52"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Third</w:t>
            </w:r>
          </w:p>
        </w:tc>
        <w:tc>
          <w:tcPr>
            <w:tcW w:w="995" w:type="dxa"/>
            <w:tcBorders>
              <w:top w:val="nil"/>
              <w:left w:val="nil"/>
              <w:bottom w:val="single" w:sz="4" w:space="0" w:color="auto"/>
              <w:right w:val="nil"/>
            </w:tcBorders>
          </w:tcPr>
          <w:p w14:paraId="20C28EA8"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0.02</w:t>
            </w:r>
          </w:p>
        </w:tc>
        <w:tc>
          <w:tcPr>
            <w:tcW w:w="995" w:type="dxa"/>
            <w:tcBorders>
              <w:top w:val="nil"/>
              <w:left w:val="nil"/>
              <w:bottom w:val="single" w:sz="4" w:space="0" w:color="auto"/>
              <w:right w:val="nil"/>
            </w:tcBorders>
          </w:tcPr>
          <w:p w14:paraId="62E778AE"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0.03</w:t>
            </w:r>
          </w:p>
        </w:tc>
        <w:tc>
          <w:tcPr>
            <w:tcW w:w="995" w:type="dxa"/>
            <w:tcBorders>
              <w:top w:val="nil"/>
              <w:left w:val="nil"/>
              <w:bottom w:val="single" w:sz="4" w:space="0" w:color="auto"/>
              <w:right w:val="nil"/>
            </w:tcBorders>
          </w:tcPr>
          <w:p w14:paraId="650D8725"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color w:val="000000"/>
                <w:u w:color="000000"/>
                <w:lang w:val="en-US"/>
              </w:rPr>
              <w:t>0.02</w:t>
            </w:r>
          </w:p>
        </w:tc>
      </w:tr>
    </w:tbl>
    <w:p w14:paraId="0A520090" w14:textId="78C32CB7" w:rsidR="009D5B6B" w:rsidRPr="009D44D7" w:rsidRDefault="009D5B6B" w:rsidP="00892F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sz w:val="24"/>
          <w:szCs w:val="24"/>
          <w:u w:color="000000"/>
          <w:lang w:val="en-US"/>
        </w:rPr>
      </w:pPr>
    </w:p>
    <w:p w14:paraId="729753C6" w14:textId="77777777" w:rsidR="00DB05F0" w:rsidRPr="009D44D7" w:rsidRDefault="00DB05F0" w:rsidP="00892F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sz w:val="24"/>
          <w:szCs w:val="24"/>
          <w:u w:color="000000"/>
          <w:lang w:val="en-US"/>
        </w:rPr>
      </w:pPr>
    </w:p>
    <w:p w14:paraId="0172C289" w14:textId="3676E593" w:rsidR="00C4395D" w:rsidRPr="009D44D7" w:rsidRDefault="00C4395D"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rPr>
          <w:color w:val="000000"/>
          <w:sz w:val="24"/>
          <w:szCs w:val="24"/>
          <w:u w:color="000000"/>
          <w:lang w:val="en-US"/>
        </w:rPr>
      </w:pPr>
      <w:r w:rsidRPr="009D44D7">
        <w:rPr>
          <w:noProof/>
          <w:color w:val="000000"/>
          <w:sz w:val="24"/>
          <w:szCs w:val="24"/>
          <w:u w:color="000000"/>
          <w:lang w:val="en-US"/>
        </w:rPr>
        <mc:AlternateContent>
          <mc:Choice Requires="wpg">
            <w:drawing>
              <wp:anchor distT="0" distB="0" distL="114300" distR="114300" simplePos="0" relativeHeight="251661824" behindDoc="0" locked="0" layoutInCell="1" allowOverlap="1" wp14:anchorId="5AF49A2B" wp14:editId="74CB4121">
                <wp:simplePos x="0" y="0"/>
                <wp:positionH relativeFrom="column">
                  <wp:posOffset>1398905</wp:posOffset>
                </wp:positionH>
                <wp:positionV relativeFrom="paragraph">
                  <wp:posOffset>73025</wp:posOffset>
                </wp:positionV>
                <wp:extent cx="2470150" cy="577850"/>
                <wp:effectExtent l="0" t="0" r="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577850"/>
                          <a:chOff x="4370" y="5880"/>
                          <a:chExt cx="3890" cy="910"/>
                        </a:xfrm>
                      </wpg:grpSpPr>
                      <wps:wsp>
                        <wps:cNvPr id="2" name="Rectangle 8"/>
                        <wps:cNvSpPr>
                          <a:spLocks noChangeArrowheads="1"/>
                        </wps:cNvSpPr>
                        <wps:spPr bwMode="auto">
                          <a:xfrm>
                            <a:off x="4610" y="6080"/>
                            <a:ext cx="3650" cy="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Oval 9"/>
                        <wps:cNvSpPr>
                          <a:spLocks noChangeArrowheads="1"/>
                        </wps:cNvSpPr>
                        <wps:spPr bwMode="auto">
                          <a:xfrm>
                            <a:off x="4370" y="5880"/>
                            <a:ext cx="1720" cy="9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940E6" id="Group 10" o:spid="_x0000_s1026" style="position:absolute;margin-left:110.15pt;margin-top:5.75pt;width:194.5pt;height:45.5pt;z-index:251661824" coordorigin="4370,5880" coordsize="389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">
                <v:rect id="Rectangle 8" o:spid="_x0000_s1027" style="position:absolute;left:4610;top:6080;width:365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oval id="Oval 9" o:spid="_x0000_s1028" style="position:absolute;left:4370;top:5880;width:172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group>
            </w:pict>
          </mc:Fallback>
        </mc:AlternateContent>
      </w:r>
    </w:p>
    <w:p w14:paraId="2A9DB7A5" w14:textId="77777777" w:rsidR="00575F3E" w:rsidRPr="009D44D7" w:rsidRDefault="00575F3E"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p>
    <w:p w14:paraId="7F9AFF6B" w14:textId="77777777" w:rsidR="00C4395D" w:rsidRPr="009D44D7" w:rsidRDefault="00C4395D"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b/>
          <w:color w:val="000000"/>
          <w:u w:color="000000"/>
          <w:lang w:val="en-US"/>
        </w:rPr>
      </w:pPr>
    </w:p>
    <w:p w14:paraId="7845A657" w14:textId="77777777" w:rsidR="00C4395D" w:rsidRPr="009D44D7" w:rsidRDefault="00C4395D"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b/>
          <w:color w:val="000000"/>
          <w:u w:color="000000"/>
          <w:lang w:val="en-US"/>
        </w:rPr>
      </w:pPr>
    </w:p>
    <w:p w14:paraId="230B4095" w14:textId="27EC09D0" w:rsidR="00575F3E" w:rsidRPr="009D44D7" w:rsidRDefault="00594D52"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color w:val="000000"/>
          <w:u w:color="000000"/>
          <w:lang w:val="en-US"/>
        </w:rPr>
      </w:pPr>
      <w:r w:rsidRPr="009D44D7">
        <w:rPr>
          <w:b/>
          <w:color w:val="000000"/>
          <w:u w:color="000000"/>
          <w:lang w:val="en-US"/>
        </w:rPr>
        <w:t>Figure</w:t>
      </w:r>
      <w:r w:rsidR="00575F3E" w:rsidRPr="009D44D7">
        <w:rPr>
          <w:b/>
          <w:color w:val="000000"/>
          <w:u w:color="000000"/>
          <w:lang w:val="en-US"/>
        </w:rPr>
        <w:t xml:space="preserve"> 1.</w:t>
      </w:r>
      <w:r w:rsidR="00575F3E" w:rsidRPr="009D44D7">
        <w:rPr>
          <w:color w:val="000000"/>
          <w:u w:color="000000"/>
          <w:lang w:val="en-US"/>
        </w:rPr>
        <w:t xml:space="preserve"> </w:t>
      </w:r>
      <w:r w:rsidRPr="009D44D7">
        <w:rPr>
          <w:color w:val="000000"/>
          <w:u w:color="000000"/>
          <w:lang w:val="en-US"/>
        </w:rPr>
        <w:t>Figure</w:t>
      </w:r>
      <w:r w:rsidR="00575F3E" w:rsidRPr="009D44D7">
        <w:rPr>
          <w:color w:val="000000"/>
          <w:u w:color="000000"/>
          <w:lang w:val="en-US"/>
        </w:rPr>
        <w:t xml:space="preserve"> </w:t>
      </w:r>
      <w:r w:rsidRPr="009D44D7">
        <w:rPr>
          <w:color w:val="000000"/>
          <w:u w:color="000000"/>
          <w:lang w:val="en-US"/>
        </w:rPr>
        <w:t>caption</w:t>
      </w:r>
      <w:r w:rsidR="00575F3E" w:rsidRPr="009D44D7">
        <w:rPr>
          <w:color w:val="000000"/>
          <w:u w:color="000000"/>
          <w:lang w:val="en-US"/>
        </w:rPr>
        <w:t xml:space="preserve"> </w:t>
      </w:r>
      <w:r w:rsidR="00575F3E" w:rsidRPr="009D44D7">
        <w:rPr>
          <w:b/>
          <w:color w:val="FF0000"/>
          <w:u w:color="000000"/>
          <w:lang w:val="en-US"/>
        </w:rPr>
        <w:t>(</w:t>
      </w:r>
      <w:proofErr w:type="gramStart"/>
      <w:r w:rsidR="00575F3E" w:rsidRPr="009D44D7">
        <w:rPr>
          <w:b/>
          <w:color w:val="FF0000"/>
          <w:u w:color="000000"/>
          <w:lang w:val="en-US"/>
        </w:rPr>
        <w:t xml:space="preserve">10 </w:t>
      </w:r>
      <w:r w:rsidR="007F530E" w:rsidRPr="009D44D7">
        <w:rPr>
          <w:b/>
          <w:color w:val="FF0000"/>
          <w:u w:color="000000"/>
          <w:lang w:val="en-US"/>
        </w:rPr>
        <w:t>p</w:t>
      </w:r>
      <w:r w:rsidRPr="009D44D7">
        <w:rPr>
          <w:b/>
          <w:color w:val="FF0000"/>
          <w:u w:color="000000"/>
          <w:lang w:val="en-US"/>
        </w:rPr>
        <w:t>oi</w:t>
      </w:r>
      <w:r w:rsidR="007F530E" w:rsidRPr="009D44D7">
        <w:rPr>
          <w:b/>
          <w:color w:val="FF0000"/>
          <w:u w:color="000000"/>
          <w:lang w:val="en-US"/>
        </w:rPr>
        <w:t>nt</w:t>
      </w:r>
      <w:proofErr w:type="gramEnd"/>
      <w:r w:rsidRPr="009D44D7">
        <w:rPr>
          <w:b/>
          <w:color w:val="FF0000"/>
          <w:u w:color="000000"/>
          <w:lang w:val="en-US"/>
        </w:rPr>
        <w:t xml:space="preserve"> f</w:t>
      </w:r>
      <w:r w:rsidR="007F530E" w:rsidRPr="009D44D7">
        <w:rPr>
          <w:b/>
          <w:color w:val="FF0000"/>
          <w:u w:color="000000"/>
          <w:lang w:val="en-US"/>
        </w:rPr>
        <w:t>o</w:t>
      </w:r>
      <w:r w:rsidRPr="009D44D7">
        <w:rPr>
          <w:b/>
          <w:color w:val="FF0000"/>
          <w:u w:color="000000"/>
          <w:lang w:val="en-US"/>
        </w:rPr>
        <w:t>nt</w:t>
      </w:r>
      <w:r w:rsidR="00575F3E" w:rsidRPr="009D44D7">
        <w:rPr>
          <w:b/>
          <w:color w:val="FF0000"/>
          <w:u w:color="000000"/>
          <w:lang w:val="en-US"/>
        </w:rPr>
        <w:t>)</w:t>
      </w:r>
    </w:p>
    <w:p w14:paraId="01B95A0B" w14:textId="77777777" w:rsidR="00C4395D" w:rsidRPr="009D44D7" w:rsidRDefault="00C4395D"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outlineLvl w:val="0"/>
        <w:rPr>
          <w:bCs/>
          <w:color w:val="000000"/>
          <w:sz w:val="24"/>
          <w:szCs w:val="24"/>
          <w:u w:color="000000"/>
          <w:lang w:val="en-US"/>
        </w:rPr>
      </w:pPr>
    </w:p>
    <w:p w14:paraId="3EBFF72B" w14:textId="77777777" w:rsidR="00C4395D" w:rsidRPr="009D44D7" w:rsidRDefault="00C4395D" w:rsidP="00942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outlineLvl w:val="0"/>
        <w:rPr>
          <w:bCs/>
          <w:color w:val="000000"/>
          <w:sz w:val="24"/>
          <w:szCs w:val="24"/>
          <w:u w:color="000000"/>
          <w:lang w:val="en-US"/>
        </w:rPr>
      </w:pPr>
    </w:p>
    <w:p w14:paraId="12D2E284" w14:textId="2CE9EAAD" w:rsidR="00575F3E" w:rsidRPr="009D44D7" w:rsidRDefault="00594D52" w:rsidP="00594D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outlineLvl w:val="0"/>
        <w:rPr>
          <w:b/>
          <w:bCs/>
          <w:color w:val="FF0000"/>
          <w:sz w:val="24"/>
          <w:szCs w:val="24"/>
          <w:u w:color="000000"/>
          <w:lang w:val="en-US"/>
        </w:rPr>
      </w:pPr>
      <w:r w:rsidRPr="009D44D7">
        <w:rPr>
          <w:b/>
          <w:bCs/>
          <w:color w:val="000000"/>
          <w:sz w:val="24"/>
          <w:szCs w:val="24"/>
          <w:u w:color="000000"/>
          <w:lang w:val="en-US"/>
        </w:rPr>
        <w:t>5. Conclusions</w:t>
      </w:r>
      <w:r w:rsidR="00575F3E" w:rsidRPr="009D44D7">
        <w:rPr>
          <w:b/>
          <w:bCs/>
          <w:color w:val="000000"/>
          <w:sz w:val="24"/>
          <w:szCs w:val="24"/>
          <w:u w:color="000000"/>
          <w:lang w:val="en-US"/>
        </w:rPr>
        <w:t xml:space="preserve"> </w:t>
      </w:r>
      <w:r w:rsidRPr="009D44D7">
        <w:rPr>
          <w:b/>
          <w:bCs/>
          <w:color w:val="FF0000"/>
          <w:sz w:val="24"/>
          <w:szCs w:val="24"/>
          <w:u w:color="000000"/>
          <w:lang w:val="en-US"/>
        </w:rPr>
        <w:t>(</w:t>
      </w:r>
      <w:proofErr w:type="gramStart"/>
      <w:r w:rsidRPr="009D44D7">
        <w:rPr>
          <w:b/>
          <w:bCs/>
          <w:color w:val="FF0000"/>
          <w:sz w:val="24"/>
          <w:szCs w:val="24"/>
          <w:u w:color="000000"/>
          <w:lang w:val="en-US"/>
        </w:rPr>
        <w:t>12 point</w:t>
      </w:r>
      <w:proofErr w:type="gramEnd"/>
      <w:r w:rsidRPr="009D44D7">
        <w:rPr>
          <w:b/>
          <w:bCs/>
          <w:color w:val="FF0000"/>
          <w:sz w:val="24"/>
          <w:szCs w:val="24"/>
          <w:u w:color="000000"/>
          <w:lang w:val="en-US"/>
        </w:rPr>
        <w:t xml:space="preserve"> font)</w:t>
      </w:r>
    </w:p>
    <w:p w14:paraId="24DCC41E" w14:textId="77777777" w:rsidR="00594D52" w:rsidRPr="009D44D7" w:rsidRDefault="00594D52" w:rsidP="00594D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both"/>
        <w:outlineLvl w:val="0"/>
        <w:rPr>
          <w:color w:val="000000"/>
          <w:sz w:val="24"/>
          <w:szCs w:val="24"/>
          <w:u w:color="000000"/>
          <w:lang w:val="en-US"/>
        </w:rPr>
      </w:pPr>
    </w:p>
    <w:p w14:paraId="3F488E50" w14:textId="0BB40D9B" w:rsidR="00C4395D" w:rsidRPr="009D44D7" w:rsidRDefault="00362478" w:rsidP="00942403">
      <w:pPr>
        <w:pStyle w:val="GvdeMetni2"/>
        <w:ind w:right="54"/>
        <w:rPr>
          <w:szCs w:val="24"/>
          <w:lang w:val="en-US"/>
        </w:rPr>
      </w:pPr>
      <w:r>
        <w:rPr>
          <w:szCs w:val="24"/>
          <w:lang w:val="en-US"/>
        </w:rPr>
        <w:t>T</w:t>
      </w:r>
      <w:r w:rsidR="00594D52" w:rsidRPr="009D44D7">
        <w:rPr>
          <w:szCs w:val="24"/>
          <w:lang w:val="en-US"/>
        </w:rPr>
        <w:t xml:space="preserve">he full paper of your article should be uploaded to the IEACES2021 symposium via </w:t>
      </w:r>
      <w:proofErr w:type="spellStart"/>
      <w:r w:rsidR="00594D52" w:rsidRPr="009D44D7">
        <w:rPr>
          <w:szCs w:val="24"/>
          <w:lang w:val="en-US"/>
        </w:rPr>
        <w:t>easychair</w:t>
      </w:r>
      <w:proofErr w:type="spellEnd"/>
      <w:r w:rsidR="00594D52" w:rsidRPr="009D44D7">
        <w:rPr>
          <w:szCs w:val="24"/>
          <w:lang w:val="en-US"/>
        </w:rPr>
        <w:t xml:space="preserve"> (</w:t>
      </w:r>
      <w:hyperlink r:id="rId8" w:history="1">
        <w:r w:rsidR="00594D52" w:rsidRPr="009D44D7">
          <w:rPr>
            <w:rStyle w:val="Kpr"/>
            <w:szCs w:val="24"/>
            <w:lang w:val="en-US"/>
          </w:rPr>
          <w:t>https://easychair.org/my/conference?conf=ieaces2021#</w:t>
        </w:r>
      </w:hyperlink>
      <w:r w:rsidR="00594D52" w:rsidRPr="009D44D7">
        <w:rPr>
          <w:szCs w:val="24"/>
          <w:lang w:val="en-US"/>
        </w:rPr>
        <w:t xml:space="preserve">) until </w:t>
      </w:r>
      <w:r w:rsidR="00594D52" w:rsidRPr="00362478">
        <w:rPr>
          <w:b/>
          <w:bCs/>
          <w:szCs w:val="24"/>
          <w:lang w:val="en-US"/>
        </w:rPr>
        <w:t>July 23rd of 2021</w:t>
      </w:r>
      <w:r w:rsidR="00594D52" w:rsidRPr="009D44D7">
        <w:rPr>
          <w:szCs w:val="24"/>
          <w:lang w:val="en-US"/>
        </w:rPr>
        <w:t xml:space="preserve">, and the Word format should also be send to </w:t>
      </w:r>
      <w:hyperlink r:id="rId9" w:history="1">
        <w:r w:rsidR="00594D52" w:rsidRPr="009D44D7">
          <w:rPr>
            <w:rStyle w:val="Kpr"/>
            <w:szCs w:val="24"/>
            <w:lang w:val="en-US"/>
          </w:rPr>
          <w:t>ieaces@karabuk.edu.tr</w:t>
        </w:r>
      </w:hyperlink>
      <w:r w:rsidR="00594D52" w:rsidRPr="009D44D7">
        <w:rPr>
          <w:szCs w:val="24"/>
          <w:lang w:val="en-US"/>
        </w:rPr>
        <w:t xml:space="preserve"> e-mail address.</w:t>
      </w:r>
    </w:p>
    <w:p w14:paraId="602E0B92" w14:textId="77777777" w:rsidR="00594D52" w:rsidRPr="009D44D7" w:rsidRDefault="00594D52" w:rsidP="00942403">
      <w:pPr>
        <w:pStyle w:val="GvdeMetni2"/>
        <w:ind w:right="54"/>
        <w:rPr>
          <w:szCs w:val="24"/>
          <w:lang w:val="en-US"/>
        </w:rPr>
      </w:pPr>
    </w:p>
    <w:p w14:paraId="5D885AEB" w14:textId="77777777" w:rsidR="00575F3E" w:rsidRPr="009D44D7" w:rsidRDefault="00575F3E" w:rsidP="00942403">
      <w:pPr>
        <w:pStyle w:val="GvdeMetni2"/>
        <w:ind w:right="54"/>
        <w:jc w:val="left"/>
        <w:rPr>
          <w:lang w:val="en-US"/>
        </w:rPr>
      </w:pPr>
    </w:p>
    <w:p w14:paraId="3DC5A373" w14:textId="236992C2" w:rsidR="005E2CFD" w:rsidRPr="009D44D7" w:rsidRDefault="00D0420D" w:rsidP="00D0420D">
      <w:pPr>
        <w:pStyle w:val="GvdeMetni2"/>
        <w:ind w:right="54"/>
        <w:jc w:val="center"/>
        <w:rPr>
          <w:b/>
          <w:szCs w:val="24"/>
          <w:lang w:val="en-US"/>
        </w:rPr>
      </w:pPr>
      <w:r w:rsidRPr="009D44D7">
        <w:rPr>
          <w:b/>
          <w:szCs w:val="24"/>
          <w:lang w:val="en-US"/>
        </w:rPr>
        <w:t>REFERENCES</w:t>
      </w:r>
    </w:p>
    <w:p w14:paraId="242FE742" w14:textId="77777777" w:rsidR="00D0420D" w:rsidRPr="009D44D7" w:rsidRDefault="00D0420D" w:rsidP="00942403">
      <w:pPr>
        <w:pStyle w:val="GvdeMetni2"/>
        <w:ind w:right="54"/>
        <w:rPr>
          <w:szCs w:val="24"/>
          <w:lang w:val="en-US"/>
        </w:rPr>
      </w:pPr>
    </w:p>
    <w:p w14:paraId="0DD9B71D" w14:textId="25BD3311" w:rsidR="00AD6662" w:rsidRPr="009D44D7" w:rsidRDefault="00AD6662" w:rsidP="00AD6662">
      <w:pPr>
        <w:pStyle w:val="GvdeMetni2"/>
        <w:ind w:right="54" w:hanging="284"/>
        <w:rPr>
          <w:szCs w:val="24"/>
          <w:lang w:val="en-US"/>
        </w:rPr>
      </w:pPr>
      <w:r w:rsidRPr="009D44D7">
        <w:rPr>
          <w:szCs w:val="24"/>
          <w:lang w:val="en-US"/>
        </w:rPr>
        <w:t xml:space="preserve">[1] </w:t>
      </w:r>
      <w:r w:rsidR="00594D52" w:rsidRPr="009D44D7">
        <w:rPr>
          <w:szCs w:val="24"/>
          <w:lang w:val="en-US"/>
        </w:rPr>
        <w:t>“</w:t>
      </w:r>
      <w:r w:rsidR="00594D52" w:rsidRPr="009D44D7">
        <w:rPr>
          <w:b/>
          <w:bCs/>
          <w:szCs w:val="24"/>
          <w:lang w:val="en-US"/>
        </w:rPr>
        <w:t>IEEE</w:t>
      </w:r>
      <w:r w:rsidR="00594D52" w:rsidRPr="009D44D7">
        <w:rPr>
          <w:szCs w:val="24"/>
          <w:lang w:val="en-US"/>
        </w:rPr>
        <w:t xml:space="preserve">” </w:t>
      </w:r>
      <w:r w:rsidR="0039216C">
        <w:rPr>
          <w:szCs w:val="24"/>
          <w:lang w:val="en-US"/>
        </w:rPr>
        <w:t>citation format</w:t>
      </w:r>
      <w:r w:rsidR="00594D52" w:rsidRPr="009D44D7">
        <w:rPr>
          <w:szCs w:val="24"/>
          <w:lang w:val="en-US"/>
        </w:rPr>
        <w:t xml:space="preserve"> should be used for references.</w:t>
      </w:r>
    </w:p>
    <w:sectPr w:rsidR="00AD6662" w:rsidRPr="009D44D7" w:rsidSect="00942403">
      <w:headerReference w:type="default" r:id="rId10"/>
      <w:footerReference w:type="default" r:id="rId11"/>
      <w:headerReference w:type="first" r:id="rId12"/>
      <w:pgSz w:w="11906" w:h="16838"/>
      <w:pgMar w:top="1934" w:right="849" w:bottom="1440" w:left="1276" w:header="0"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15C1" w14:textId="77777777" w:rsidR="0025580B" w:rsidRDefault="0025580B" w:rsidP="008A6691">
      <w:r>
        <w:separator/>
      </w:r>
    </w:p>
  </w:endnote>
  <w:endnote w:type="continuationSeparator" w:id="0">
    <w:p w14:paraId="2AE6E141" w14:textId="77777777" w:rsidR="0025580B" w:rsidRDefault="0025580B" w:rsidP="008A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3A" w14:textId="09CD1ECB" w:rsidR="00C4395D" w:rsidRPr="00C4395D" w:rsidRDefault="000A08DD" w:rsidP="00C4395D">
    <w:pPr>
      <w:pStyle w:val="AltBilgi"/>
      <w:jc w:val="right"/>
      <w:rPr>
        <w:i/>
      </w:rPr>
    </w:pPr>
    <w:r>
      <w:rPr>
        <w:i/>
      </w:rPr>
      <w:t>May</w:t>
    </w:r>
    <w:r w:rsidR="00C4395D" w:rsidRPr="00C4395D">
      <w:rPr>
        <w:i/>
      </w:rPr>
      <w:t xml:space="preserve"> </w:t>
    </w:r>
    <w:r>
      <w:rPr>
        <w:i/>
      </w:rPr>
      <w:t>31</w:t>
    </w:r>
    <w:r w:rsidR="00C4395D" w:rsidRPr="00C4395D">
      <w:rPr>
        <w:i/>
      </w:rPr>
      <w:t>-</w:t>
    </w:r>
    <w:r>
      <w:rPr>
        <w:i/>
      </w:rPr>
      <w:t>June 1-2</w:t>
    </w:r>
    <w:r w:rsidR="00C4395D" w:rsidRPr="00C4395D">
      <w:rPr>
        <w:i/>
      </w:rPr>
      <w:t>, 20</w:t>
    </w:r>
    <w:r w:rsidR="00942403">
      <w:rPr>
        <w:i/>
      </w:rPr>
      <w:t>2</w:t>
    </w:r>
    <w:r>
      <w:rPr>
        <w:i/>
      </w:rPr>
      <w:t>3</w:t>
    </w:r>
    <w:r w:rsidR="00C4395D" w:rsidRPr="00C4395D">
      <w:rPr>
        <w:i/>
      </w:rPr>
      <w:t xml:space="preserve"> Karabük/Turkey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E13E" w14:textId="77777777" w:rsidR="0025580B" w:rsidRDefault="0025580B" w:rsidP="008A6691">
      <w:r>
        <w:separator/>
      </w:r>
    </w:p>
  </w:footnote>
  <w:footnote w:type="continuationSeparator" w:id="0">
    <w:p w14:paraId="3884616F" w14:textId="77777777" w:rsidR="0025580B" w:rsidRDefault="0025580B" w:rsidP="008A6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3797" w14:textId="1D697296" w:rsidR="00942403" w:rsidRDefault="00610827" w:rsidP="00942403">
    <w:pPr>
      <w:pStyle w:val="stBilgi"/>
      <w:ind w:right="4155"/>
      <w:rPr>
        <w:b/>
        <w:bCs/>
        <w:color w:val="FF0000"/>
        <w:sz w:val="28"/>
        <w:szCs w:val="28"/>
        <w:lang w:val="en-GB"/>
      </w:rPr>
    </w:pPr>
    <w:r>
      <w:rPr>
        <w:noProof/>
      </w:rPr>
      <w:drawing>
        <wp:anchor distT="0" distB="0" distL="114300" distR="114300" simplePos="0" relativeHeight="251658240" behindDoc="0" locked="0" layoutInCell="1" allowOverlap="1" wp14:anchorId="3079BC9F" wp14:editId="5B269369">
          <wp:simplePos x="0" y="0"/>
          <wp:positionH relativeFrom="margin">
            <wp:align>right</wp:align>
          </wp:positionH>
          <wp:positionV relativeFrom="paragraph">
            <wp:posOffset>121920</wp:posOffset>
          </wp:positionV>
          <wp:extent cx="936000" cy="9360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p w14:paraId="209A5135" w14:textId="77777777" w:rsidR="00942403" w:rsidRDefault="00942403" w:rsidP="00942403">
    <w:pPr>
      <w:pStyle w:val="stBilgi"/>
      <w:ind w:left="-1797" w:right="4155"/>
      <w:rPr>
        <w:b/>
        <w:bCs/>
        <w:color w:val="FF0000"/>
        <w:sz w:val="28"/>
        <w:szCs w:val="28"/>
        <w:lang w:val="en-GB"/>
      </w:rPr>
    </w:pPr>
  </w:p>
  <w:p w14:paraId="5B2A1E51" w14:textId="77777777" w:rsidR="00942403" w:rsidRPr="00942403" w:rsidRDefault="00942403" w:rsidP="00942403">
    <w:pPr>
      <w:pStyle w:val="stBilgi"/>
      <w:ind w:left="-1134" w:right="4155"/>
      <w:rPr>
        <w:b/>
        <w:bCs/>
        <w:color w:val="FF0000"/>
        <w:sz w:val="22"/>
        <w:szCs w:val="22"/>
        <w:lang w:val="en-GB"/>
      </w:rPr>
    </w:pPr>
  </w:p>
  <w:p w14:paraId="79D9EEE0" w14:textId="179D7864" w:rsidR="00942403" w:rsidRPr="00942403" w:rsidRDefault="00942403" w:rsidP="00942403">
    <w:pPr>
      <w:pStyle w:val="stBilgi"/>
      <w:ind w:right="3544"/>
      <w:rPr>
        <w:b/>
        <w:bCs/>
        <w:i/>
        <w:iCs/>
        <w:noProof/>
        <w:sz w:val="22"/>
        <w:szCs w:val="22"/>
      </w:rPr>
    </w:pPr>
    <w:r w:rsidRPr="00942403">
      <w:rPr>
        <w:b/>
        <w:bCs/>
        <w:i/>
        <w:iCs/>
        <w:sz w:val="22"/>
        <w:szCs w:val="22"/>
        <w:lang w:val="en-GB"/>
      </w:rPr>
      <w:t xml:space="preserve">The </w:t>
    </w:r>
    <w:r w:rsidR="00610827">
      <w:rPr>
        <w:b/>
        <w:bCs/>
        <w:i/>
        <w:iCs/>
        <w:sz w:val="22"/>
        <w:szCs w:val="22"/>
        <w:lang w:val="en-GB"/>
      </w:rPr>
      <w:t>4</w:t>
    </w:r>
    <w:r w:rsidR="00610827" w:rsidRPr="00610827">
      <w:rPr>
        <w:b/>
        <w:bCs/>
        <w:i/>
        <w:iCs/>
        <w:sz w:val="22"/>
        <w:szCs w:val="22"/>
        <w:vertAlign w:val="superscript"/>
        <w:lang w:val="en-GB"/>
      </w:rPr>
      <w:t>th</w:t>
    </w:r>
    <w:r w:rsidRPr="00942403">
      <w:rPr>
        <w:b/>
        <w:bCs/>
        <w:i/>
        <w:iCs/>
        <w:sz w:val="22"/>
        <w:szCs w:val="22"/>
        <w:lang w:val="en-GB"/>
      </w:rPr>
      <w:t xml:space="preserve"> International Symposium of Engineering Applications on Civil Engineering and Earth Sciences 202</w:t>
    </w:r>
    <w:r w:rsidR="00610827">
      <w:rPr>
        <w:b/>
        <w:bCs/>
        <w:i/>
        <w:iCs/>
        <w:sz w:val="22"/>
        <w:szCs w:val="22"/>
        <w:lang w:val="en-GB"/>
      </w:rPr>
      <w:t>3</w:t>
    </w:r>
    <w:r w:rsidRPr="00942403">
      <w:rPr>
        <w:b/>
        <w:bCs/>
        <w:i/>
        <w:iCs/>
        <w:sz w:val="22"/>
        <w:szCs w:val="22"/>
        <w:lang w:val="en-GB"/>
      </w:rPr>
      <w:t xml:space="preserve"> (IEACES202</w:t>
    </w:r>
    <w:r w:rsidR="00610827">
      <w:rPr>
        <w:b/>
        <w:bCs/>
        <w:i/>
        <w:iCs/>
        <w:sz w:val="22"/>
        <w:szCs w:val="22"/>
        <w:lang w:val="en-GB"/>
      </w:rPr>
      <w:t>3</w:t>
    </w:r>
    <w:r w:rsidRPr="00942403">
      <w:rPr>
        <w:b/>
        <w:bCs/>
        <w:i/>
        <w:iCs/>
        <w:sz w:val="22"/>
        <w:szCs w:val="22"/>
        <w:lang w:val="en-GB"/>
      </w:rPr>
      <w:t>)</w:t>
    </w:r>
  </w:p>
  <w:p w14:paraId="38AE0555" w14:textId="77777777" w:rsidR="008A6691" w:rsidRPr="00942403" w:rsidRDefault="008A6691" w:rsidP="00942403">
    <w:pPr>
      <w:pStyle w:val="stBilgi"/>
      <w:ind w:left="-1797" w:right="32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1DBC" w14:textId="46554678" w:rsidR="00942403" w:rsidRPr="00942403" w:rsidRDefault="00610827" w:rsidP="00A5101A">
    <w:pPr>
      <w:pStyle w:val="stBilgi"/>
      <w:ind w:left="-1276" w:right="-709"/>
    </w:pPr>
    <w:r>
      <w:rPr>
        <w:noProof/>
      </w:rPr>
      <w:drawing>
        <wp:inline distT="0" distB="0" distL="0" distR="0" wp14:anchorId="507D40BC" wp14:editId="22D3443E">
          <wp:extent cx="7571985" cy="13106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
                    <a:extLst>
                      <a:ext uri="{28A0092B-C50C-407E-A947-70E740481C1C}">
                        <a14:useLocalDpi xmlns:a14="http://schemas.microsoft.com/office/drawing/2010/main" val="0"/>
                      </a:ext>
                    </a:extLst>
                  </a:blip>
                  <a:stretch>
                    <a:fillRect/>
                  </a:stretch>
                </pic:blipFill>
                <pic:spPr>
                  <a:xfrm>
                    <a:off x="0" y="0"/>
                    <a:ext cx="7578184" cy="1311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0638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460150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691"/>
    <w:rsid w:val="00042583"/>
    <w:rsid w:val="00057BA8"/>
    <w:rsid w:val="00067C94"/>
    <w:rsid w:val="00093FBA"/>
    <w:rsid w:val="000959A4"/>
    <w:rsid w:val="000A08DD"/>
    <w:rsid w:val="000F514F"/>
    <w:rsid w:val="001228BA"/>
    <w:rsid w:val="0012326E"/>
    <w:rsid w:val="00137F6D"/>
    <w:rsid w:val="00142162"/>
    <w:rsid w:val="001962A2"/>
    <w:rsid w:val="001D526B"/>
    <w:rsid w:val="001F431A"/>
    <w:rsid w:val="00220E58"/>
    <w:rsid w:val="00224699"/>
    <w:rsid w:val="0025580B"/>
    <w:rsid w:val="00285E31"/>
    <w:rsid w:val="00307BB0"/>
    <w:rsid w:val="003473C8"/>
    <w:rsid w:val="00362478"/>
    <w:rsid w:val="0039216C"/>
    <w:rsid w:val="0039293A"/>
    <w:rsid w:val="003B1BD4"/>
    <w:rsid w:val="00435931"/>
    <w:rsid w:val="00450BD9"/>
    <w:rsid w:val="0049051E"/>
    <w:rsid w:val="004A5061"/>
    <w:rsid w:val="00533C1B"/>
    <w:rsid w:val="005613D9"/>
    <w:rsid w:val="00575F3E"/>
    <w:rsid w:val="00577AEA"/>
    <w:rsid w:val="00594D52"/>
    <w:rsid w:val="005C5628"/>
    <w:rsid w:val="005E2CFD"/>
    <w:rsid w:val="0060256C"/>
    <w:rsid w:val="00610827"/>
    <w:rsid w:val="006523B6"/>
    <w:rsid w:val="0070430F"/>
    <w:rsid w:val="0072450F"/>
    <w:rsid w:val="00795002"/>
    <w:rsid w:val="007F373E"/>
    <w:rsid w:val="007F530E"/>
    <w:rsid w:val="0087010A"/>
    <w:rsid w:val="00872405"/>
    <w:rsid w:val="00892FAE"/>
    <w:rsid w:val="008936D5"/>
    <w:rsid w:val="00896790"/>
    <w:rsid w:val="008A6691"/>
    <w:rsid w:val="008B7A2E"/>
    <w:rsid w:val="008C3E4E"/>
    <w:rsid w:val="008D31E1"/>
    <w:rsid w:val="00902CCD"/>
    <w:rsid w:val="00942403"/>
    <w:rsid w:val="00951741"/>
    <w:rsid w:val="009A6646"/>
    <w:rsid w:val="009B1D06"/>
    <w:rsid w:val="009B345C"/>
    <w:rsid w:val="009D44D7"/>
    <w:rsid w:val="009D5B6B"/>
    <w:rsid w:val="009F01C5"/>
    <w:rsid w:val="00A06ED3"/>
    <w:rsid w:val="00A30906"/>
    <w:rsid w:val="00A5101A"/>
    <w:rsid w:val="00A8036D"/>
    <w:rsid w:val="00AB4154"/>
    <w:rsid w:val="00AD6662"/>
    <w:rsid w:val="00B006E1"/>
    <w:rsid w:val="00B0141D"/>
    <w:rsid w:val="00B02CEA"/>
    <w:rsid w:val="00B1542D"/>
    <w:rsid w:val="00B325C2"/>
    <w:rsid w:val="00B547BF"/>
    <w:rsid w:val="00BC4439"/>
    <w:rsid w:val="00C4395D"/>
    <w:rsid w:val="00C67341"/>
    <w:rsid w:val="00C86D80"/>
    <w:rsid w:val="00D0286C"/>
    <w:rsid w:val="00D0370D"/>
    <w:rsid w:val="00D0420D"/>
    <w:rsid w:val="00D12AB8"/>
    <w:rsid w:val="00D5061D"/>
    <w:rsid w:val="00DA367C"/>
    <w:rsid w:val="00DB05F0"/>
    <w:rsid w:val="00DC3357"/>
    <w:rsid w:val="00DC7FD2"/>
    <w:rsid w:val="00E07845"/>
    <w:rsid w:val="00F2447D"/>
    <w:rsid w:val="00FA56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3BD549"/>
  <w15:chartTrackingRefBased/>
  <w15:docId w15:val="{19B6E0ED-30C9-4591-8A47-18E6DD16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l-P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pPr>
      <w:widowControl w:val="0"/>
      <w:jc w:val="center"/>
    </w:pPr>
    <w:rPr>
      <w:b/>
      <w:sz w:val="32"/>
      <w:lang w:val="en-AU"/>
    </w:rPr>
  </w:style>
  <w:style w:type="paragraph" w:styleId="GvdeMetni2">
    <w:name w:val="Body Text 2"/>
    <w:basedOn w:val="Normal"/>
    <w:semiHidden/>
    <w:pPr>
      <w:widowControl w:val="0"/>
      <w:jc w:val="both"/>
    </w:pPr>
    <w:rPr>
      <w:sz w:val="24"/>
      <w:lang w:val="en-AU"/>
    </w:rPr>
  </w:style>
  <w:style w:type="paragraph" w:styleId="stBilgi">
    <w:name w:val="header"/>
    <w:basedOn w:val="Normal"/>
    <w:link w:val="stBilgiChar"/>
    <w:uiPriority w:val="99"/>
    <w:unhideWhenUsed/>
    <w:rsid w:val="008A6691"/>
    <w:pPr>
      <w:tabs>
        <w:tab w:val="center" w:pos="4536"/>
        <w:tab w:val="right" w:pos="9072"/>
      </w:tabs>
    </w:pPr>
  </w:style>
  <w:style w:type="character" w:customStyle="1" w:styleId="stBilgiChar">
    <w:name w:val="Üst Bilgi Char"/>
    <w:basedOn w:val="VarsaylanParagrafYazTipi"/>
    <w:link w:val="stBilgi"/>
    <w:uiPriority w:val="99"/>
    <w:rsid w:val="008A6691"/>
    <w:rPr>
      <w:lang w:val="pl-PL"/>
    </w:rPr>
  </w:style>
  <w:style w:type="paragraph" w:styleId="AltBilgi">
    <w:name w:val="footer"/>
    <w:basedOn w:val="Normal"/>
    <w:link w:val="AltBilgiChar"/>
    <w:uiPriority w:val="99"/>
    <w:unhideWhenUsed/>
    <w:rsid w:val="008A6691"/>
    <w:pPr>
      <w:tabs>
        <w:tab w:val="center" w:pos="4536"/>
        <w:tab w:val="right" w:pos="9072"/>
      </w:tabs>
    </w:pPr>
  </w:style>
  <w:style w:type="character" w:customStyle="1" w:styleId="AltBilgiChar">
    <w:name w:val="Alt Bilgi Char"/>
    <w:basedOn w:val="VarsaylanParagrafYazTipi"/>
    <w:link w:val="AltBilgi"/>
    <w:uiPriority w:val="99"/>
    <w:rsid w:val="008A6691"/>
    <w:rPr>
      <w:lang w:val="pl-PL"/>
    </w:rPr>
  </w:style>
  <w:style w:type="character" w:customStyle="1" w:styleId="italic">
    <w:name w:val="italic"/>
    <w:uiPriority w:val="99"/>
    <w:rsid w:val="00575F3E"/>
    <w:rPr>
      <w:rFonts w:cs="Times New Roman"/>
    </w:rPr>
  </w:style>
  <w:style w:type="character" w:customStyle="1" w:styleId="apple-converted-space">
    <w:name w:val="apple-converted-space"/>
    <w:uiPriority w:val="99"/>
    <w:rsid w:val="00575F3E"/>
    <w:rPr>
      <w:rFonts w:cs="Times New Roman"/>
    </w:rPr>
  </w:style>
  <w:style w:type="character" w:styleId="Gl">
    <w:name w:val="Strong"/>
    <w:uiPriority w:val="99"/>
    <w:qFormat/>
    <w:rsid w:val="00575F3E"/>
    <w:rPr>
      <w:rFonts w:cs="Times New Roman"/>
      <w:b/>
      <w:bCs/>
    </w:rPr>
  </w:style>
  <w:style w:type="paragraph" w:styleId="BalonMetni">
    <w:name w:val="Balloon Text"/>
    <w:basedOn w:val="Normal"/>
    <w:link w:val="BalonMetniChar"/>
    <w:uiPriority w:val="99"/>
    <w:semiHidden/>
    <w:unhideWhenUsed/>
    <w:rsid w:val="00137F6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7F6D"/>
    <w:rPr>
      <w:rFonts w:ascii="Segoe UI" w:hAnsi="Segoe UI" w:cs="Segoe UI"/>
      <w:sz w:val="18"/>
      <w:szCs w:val="18"/>
      <w:lang w:val="pl-PL"/>
    </w:rPr>
  </w:style>
  <w:style w:type="character" w:styleId="Kpr">
    <w:name w:val="Hyperlink"/>
    <w:basedOn w:val="VarsaylanParagrafYazTipi"/>
    <w:uiPriority w:val="99"/>
    <w:unhideWhenUsed/>
    <w:rsid w:val="00DB05F0"/>
    <w:rPr>
      <w:color w:val="0563C1" w:themeColor="hyperlink"/>
      <w:u w:val="single"/>
    </w:rPr>
  </w:style>
  <w:style w:type="character" w:styleId="zmlenmeyenBahsetme">
    <w:name w:val="Unresolved Mention"/>
    <w:basedOn w:val="VarsaylanParagrafYazTipi"/>
    <w:uiPriority w:val="99"/>
    <w:semiHidden/>
    <w:unhideWhenUsed/>
    <w:rsid w:val="00DB05F0"/>
    <w:rPr>
      <w:color w:val="605E5C"/>
      <w:shd w:val="clear" w:color="auto" w:fill="E1DFDD"/>
    </w:rPr>
  </w:style>
  <w:style w:type="character" w:styleId="zlenenKpr">
    <w:name w:val="FollowedHyperlink"/>
    <w:basedOn w:val="VarsaylanParagrafYazTipi"/>
    <w:uiPriority w:val="99"/>
    <w:semiHidden/>
    <w:unhideWhenUsed/>
    <w:rsid w:val="00DB0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0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my/conference?conf=ieaces202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eaces@karabuk.edu.t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52A85-09EF-4F7B-B461-F83BFE683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778</Words>
  <Characters>4435</Characters>
  <Application>Microsoft Office Word</Application>
  <DocSecurity>0</DocSecurity>
  <Lines>36</Lines>
  <Paragraphs>10</Paragraphs>
  <ScaleCrop>false</ScaleCrop>
  <HeadingPairs>
    <vt:vector size="6" baseType="variant">
      <vt:variant>
        <vt:lpstr>Konu Başlığı</vt:lpstr>
      </vt:variant>
      <vt:variant>
        <vt:i4>1</vt:i4>
      </vt:variant>
      <vt:variant>
        <vt:lpstr>Başlıklar</vt:lpstr>
      </vt:variant>
      <vt:variant>
        <vt:i4>7</vt:i4>
      </vt:variant>
      <vt:variant>
        <vt:lpstr>Title</vt:lpstr>
      </vt:variant>
      <vt:variant>
        <vt:i4>1</vt:i4>
      </vt:variant>
    </vt:vector>
  </HeadingPairs>
  <TitlesOfParts>
    <vt:vector size="9" baseType="lpstr">
      <vt:lpstr>Two-page extended summary format:</vt:lpstr>
      <vt:lpstr/>
      <vt:lpstr/>
      <vt:lpstr>3rd International Symposium of Engineering Applications on Civil Engineering and</vt:lpstr>
      <vt:lpstr/>
      <vt:lpstr/>
      <vt:lpstr>5. Conclusions (12 point font)</vt:lpstr>
      <vt:lpstr/>
      <vt:lpstr>Two-page extended summary format:</vt:lpstr>
    </vt:vector>
  </TitlesOfParts>
  <Company>WE-KEO/AM</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Two-page extended summary format:</dc:title>
  <dc:subject/>
  <dc:creator>B.Dudojć</dc:creator>
  <cp:keywords/>
  <dc:description/>
  <cp:lastModifiedBy>İnan KESKİN</cp:lastModifiedBy>
  <cp:revision>6</cp:revision>
  <dcterms:created xsi:type="dcterms:W3CDTF">2023-01-15T21:45:00Z</dcterms:created>
  <dcterms:modified xsi:type="dcterms:W3CDTF">2023-01-15T21:54:00Z</dcterms:modified>
</cp:coreProperties>
</file>